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C4039" w14:textId="77777777" w:rsidR="003A0E67" w:rsidRPr="00C457F6" w:rsidRDefault="003A0E67" w:rsidP="007A4794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C457F6">
        <w:rPr>
          <w:rFonts w:asciiTheme="minorHAnsi" w:hAnsiTheme="minorHAnsi" w:cstheme="minorHAnsi"/>
          <w:b/>
        </w:rPr>
        <w:t>UNIVERSIDADE DO ESTADO DO RIO DE JANEIRO (UERJ)</w:t>
      </w:r>
    </w:p>
    <w:p w14:paraId="62F8A392" w14:textId="206D3F54" w:rsidR="003A0E67" w:rsidRPr="00C457F6" w:rsidRDefault="00845024" w:rsidP="007A4794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C457F6">
        <w:rPr>
          <w:rFonts w:asciiTheme="minorHAnsi" w:hAnsiTheme="minorHAnsi" w:cstheme="minorHAnsi"/>
          <w:b/>
        </w:rPr>
        <w:t>CURSO DE GRADUAÇÃO EM RELAÇÕES INTERNACIONAIS</w:t>
      </w:r>
    </w:p>
    <w:p w14:paraId="20426DCF" w14:textId="6C32B3F8" w:rsidR="004F25B2" w:rsidRPr="00C457F6" w:rsidRDefault="00845024" w:rsidP="007A4794">
      <w:pPr>
        <w:spacing w:line="360" w:lineRule="auto"/>
        <w:jc w:val="center"/>
        <w:rPr>
          <w:rFonts w:asciiTheme="minorHAnsi" w:hAnsiTheme="minorHAnsi" w:cstheme="minorHAnsi"/>
          <w:b/>
          <w:bCs/>
          <w:spacing w:val="20"/>
        </w:rPr>
      </w:pPr>
      <w:r w:rsidRPr="00C457F6">
        <w:rPr>
          <w:rFonts w:asciiTheme="minorHAnsi" w:hAnsiTheme="minorHAnsi" w:cstheme="minorHAnsi"/>
          <w:b/>
          <w:bCs/>
          <w:spacing w:val="20"/>
        </w:rPr>
        <w:t>Disciplina eletiva: “Meio ambiente e</w:t>
      </w:r>
      <w:r w:rsidR="004F25B2" w:rsidRPr="00C457F6">
        <w:rPr>
          <w:rFonts w:asciiTheme="minorHAnsi" w:hAnsiTheme="minorHAnsi" w:cstheme="minorHAnsi"/>
          <w:b/>
          <w:bCs/>
          <w:spacing w:val="20"/>
        </w:rPr>
        <w:t xml:space="preserve"> relações internacionais</w:t>
      </w:r>
      <w:r w:rsidRPr="00C457F6">
        <w:rPr>
          <w:rFonts w:asciiTheme="minorHAnsi" w:hAnsiTheme="minorHAnsi" w:cstheme="minorHAnsi"/>
          <w:b/>
          <w:bCs/>
          <w:spacing w:val="20"/>
        </w:rPr>
        <w:t>”</w:t>
      </w:r>
    </w:p>
    <w:p w14:paraId="0369BA39" w14:textId="47507F92" w:rsidR="003A0E67" w:rsidRPr="00C457F6" w:rsidRDefault="003A0E67" w:rsidP="007A4794">
      <w:pPr>
        <w:spacing w:line="360" w:lineRule="auto"/>
        <w:jc w:val="center"/>
        <w:rPr>
          <w:rFonts w:asciiTheme="minorHAnsi" w:hAnsiTheme="minorHAnsi" w:cstheme="minorHAnsi"/>
        </w:rPr>
      </w:pPr>
      <w:r w:rsidRPr="00C457F6">
        <w:rPr>
          <w:rFonts w:asciiTheme="minorHAnsi" w:hAnsiTheme="minorHAnsi" w:cstheme="minorHAnsi"/>
        </w:rPr>
        <w:t xml:space="preserve">Horário: </w:t>
      </w:r>
      <w:r w:rsidR="00845024" w:rsidRPr="00C457F6">
        <w:rPr>
          <w:rFonts w:asciiTheme="minorHAnsi" w:hAnsiTheme="minorHAnsi" w:cstheme="minorHAnsi"/>
        </w:rPr>
        <w:t>Sexta</w:t>
      </w:r>
      <w:r w:rsidR="00FA6C1B" w:rsidRPr="00C457F6">
        <w:rPr>
          <w:rFonts w:asciiTheme="minorHAnsi" w:hAnsiTheme="minorHAnsi" w:cstheme="minorHAnsi"/>
        </w:rPr>
        <w:t xml:space="preserve">-feira, </w:t>
      </w:r>
      <w:r w:rsidR="00845024" w:rsidRPr="00C457F6">
        <w:rPr>
          <w:rFonts w:asciiTheme="minorHAnsi" w:hAnsiTheme="minorHAnsi" w:cstheme="minorHAnsi"/>
        </w:rPr>
        <w:t>8</w:t>
      </w:r>
      <w:r w:rsidR="00FA6C1B" w:rsidRPr="00C457F6">
        <w:rPr>
          <w:rFonts w:asciiTheme="minorHAnsi" w:hAnsiTheme="minorHAnsi" w:cstheme="minorHAnsi"/>
        </w:rPr>
        <w:t>h</w:t>
      </w:r>
      <w:r w:rsidR="00845024" w:rsidRPr="00C457F6">
        <w:rPr>
          <w:rFonts w:asciiTheme="minorHAnsi" w:hAnsiTheme="minorHAnsi" w:cstheme="minorHAnsi"/>
        </w:rPr>
        <w:t>50</w:t>
      </w:r>
      <w:r w:rsidR="00FA6C1B" w:rsidRPr="00C457F6">
        <w:rPr>
          <w:rFonts w:asciiTheme="minorHAnsi" w:hAnsiTheme="minorHAnsi" w:cstheme="minorHAnsi"/>
        </w:rPr>
        <w:t>-1</w:t>
      </w:r>
      <w:r w:rsidR="00845024" w:rsidRPr="00C457F6">
        <w:rPr>
          <w:rFonts w:asciiTheme="minorHAnsi" w:hAnsiTheme="minorHAnsi" w:cstheme="minorHAnsi"/>
        </w:rPr>
        <w:t>2</w:t>
      </w:r>
      <w:r w:rsidR="00FA6C1B" w:rsidRPr="00C457F6">
        <w:rPr>
          <w:rFonts w:asciiTheme="minorHAnsi" w:hAnsiTheme="minorHAnsi" w:cstheme="minorHAnsi"/>
        </w:rPr>
        <w:t>h</w:t>
      </w:r>
      <w:r w:rsidR="007A4794">
        <w:rPr>
          <w:rFonts w:asciiTheme="minorHAnsi" w:hAnsiTheme="minorHAnsi" w:cstheme="minorHAnsi"/>
        </w:rPr>
        <w:t>2</w:t>
      </w:r>
      <w:r w:rsidR="00845024" w:rsidRPr="00C457F6">
        <w:rPr>
          <w:rFonts w:asciiTheme="minorHAnsi" w:hAnsiTheme="minorHAnsi" w:cstheme="minorHAnsi"/>
        </w:rPr>
        <w:t>0</w:t>
      </w:r>
      <w:r w:rsidR="007A4794">
        <w:rPr>
          <w:rFonts w:asciiTheme="minorHAnsi" w:hAnsiTheme="minorHAnsi" w:cstheme="minorHAnsi"/>
        </w:rPr>
        <w:t xml:space="preserve"> (M3-M6, com intervalo de 10 minutos às 10h30)</w:t>
      </w:r>
    </w:p>
    <w:p w14:paraId="0A19BFB4" w14:textId="326EFAB6" w:rsidR="003A0E67" w:rsidRPr="00C457F6" w:rsidRDefault="003A0E67" w:rsidP="007A4794">
      <w:pPr>
        <w:spacing w:line="360" w:lineRule="auto"/>
        <w:jc w:val="center"/>
        <w:rPr>
          <w:rFonts w:asciiTheme="minorHAnsi" w:hAnsiTheme="minorHAnsi" w:cstheme="minorHAnsi"/>
        </w:rPr>
      </w:pPr>
      <w:r w:rsidRPr="00C457F6">
        <w:rPr>
          <w:rFonts w:asciiTheme="minorHAnsi" w:hAnsiTheme="minorHAnsi" w:cstheme="minorHAnsi"/>
        </w:rPr>
        <w:t>Professor: Carlos R. S. Milani</w:t>
      </w:r>
    </w:p>
    <w:p w14:paraId="27788153" w14:textId="77777777" w:rsidR="00761A49" w:rsidRPr="00C457F6" w:rsidRDefault="00761A49" w:rsidP="00C457F6">
      <w:pPr>
        <w:spacing w:line="360" w:lineRule="auto"/>
        <w:jc w:val="both"/>
        <w:rPr>
          <w:rFonts w:asciiTheme="minorHAnsi" w:hAnsiTheme="minorHAnsi" w:cstheme="minorHAnsi"/>
        </w:rPr>
      </w:pPr>
    </w:p>
    <w:p w14:paraId="6926A019" w14:textId="09789E1D" w:rsidR="004F25B2" w:rsidRPr="00C457F6" w:rsidRDefault="00843F9C" w:rsidP="00C457F6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C457F6">
        <w:rPr>
          <w:rFonts w:asciiTheme="minorHAnsi" w:hAnsiTheme="minorHAnsi" w:cstheme="minorHAnsi"/>
          <w:b/>
          <w:bCs/>
        </w:rPr>
        <w:t>Ementa:</w:t>
      </w:r>
    </w:p>
    <w:p w14:paraId="31E46034" w14:textId="3BDCACAC" w:rsidR="004973AC" w:rsidRPr="00C457F6" w:rsidRDefault="00845024" w:rsidP="00C457F6">
      <w:pPr>
        <w:spacing w:line="276" w:lineRule="auto"/>
        <w:jc w:val="both"/>
        <w:rPr>
          <w:rFonts w:asciiTheme="minorHAnsi" w:hAnsiTheme="minorHAnsi" w:cstheme="minorHAnsi"/>
          <w:bCs/>
        </w:rPr>
      </w:pPr>
      <w:r w:rsidRPr="00C457F6">
        <w:rPr>
          <w:rFonts w:asciiTheme="minorHAnsi" w:hAnsiTheme="minorHAnsi" w:cstheme="minorHAnsi"/>
          <w:bCs/>
        </w:rPr>
        <w:t>As questões ambientais (</w:t>
      </w:r>
      <w:r w:rsidR="00387833" w:rsidRPr="00C457F6">
        <w:rPr>
          <w:rFonts w:asciiTheme="minorHAnsi" w:hAnsiTheme="minorHAnsi" w:cstheme="minorHAnsi"/>
          <w:bCs/>
        </w:rPr>
        <w:t>mudanças climáticas</w:t>
      </w:r>
      <w:r w:rsidRPr="00C457F6">
        <w:rPr>
          <w:rFonts w:asciiTheme="minorHAnsi" w:hAnsiTheme="minorHAnsi" w:cstheme="minorHAnsi"/>
          <w:bCs/>
        </w:rPr>
        <w:t xml:space="preserve">, proteção das florestas, desertificação, proteção da biodiversidade e dos oceanos, as distintas formas de poluição, </w:t>
      </w:r>
      <w:r w:rsidR="00CF62B6" w:rsidRPr="00C457F6">
        <w:rPr>
          <w:rFonts w:asciiTheme="minorHAnsi" w:hAnsiTheme="minorHAnsi" w:cstheme="minorHAnsi"/>
          <w:bCs/>
        </w:rPr>
        <w:t>o uso de agrotóxicos e transgênicos, a ausência de saneamento básico e a falta de acesso a água própria para o consumo humano, entre outros temas</w:t>
      </w:r>
      <w:r w:rsidRPr="00C457F6">
        <w:rPr>
          <w:rFonts w:asciiTheme="minorHAnsi" w:hAnsiTheme="minorHAnsi" w:cstheme="minorHAnsi"/>
          <w:bCs/>
        </w:rPr>
        <w:t xml:space="preserve">) </w:t>
      </w:r>
      <w:r w:rsidR="00CF62B6" w:rsidRPr="00C457F6">
        <w:rPr>
          <w:rFonts w:asciiTheme="minorHAnsi" w:hAnsiTheme="minorHAnsi" w:cstheme="minorHAnsi"/>
          <w:bCs/>
        </w:rPr>
        <w:t xml:space="preserve">tornaram-se problema político e </w:t>
      </w:r>
      <w:r w:rsidRPr="00C457F6">
        <w:rPr>
          <w:rFonts w:asciiTheme="minorHAnsi" w:hAnsiTheme="minorHAnsi" w:cstheme="minorHAnsi"/>
          <w:bCs/>
        </w:rPr>
        <w:t>adentraram o campo das relações internacionais desde, pelo menos, os anos 1960. Desde então, elas têm problematizado</w:t>
      </w:r>
      <w:r w:rsidR="00CF62B6" w:rsidRPr="00C457F6">
        <w:rPr>
          <w:rFonts w:asciiTheme="minorHAnsi" w:hAnsiTheme="minorHAnsi" w:cstheme="minorHAnsi"/>
          <w:bCs/>
        </w:rPr>
        <w:t xml:space="preserve"> e contribuído para redefinir</w:t>
      </w:r>
      <w:r w:rsidRPr="00C457F6">
        <w:rPr>
          <w:rFonts w:asciiTheme="minorHAnsi" w:hAnsiTheme="minorHAnsi" w:cstheme="minorHAnsi"/>
          <w:bCs/>
        </w:rPr>
        <w:t xml:space="preserve"> as fronteiras entre o nacional e o internacional, o socioeconômico e o ambiental, o humano e o natural, </w:t>
      </w:r>
      <w:r w:rsidR="00D933DD" w:rsidRPr="00C457F6">
        <w:rPr>
          <w:rFonts w:asciiTheme="minorHAnsi" w:hAnsiTheme="minorHAnsi" w:cstheme="minorHAnsi"/>
          <w:bCs/>
        </w:rPr>
        <w:t xml:space="preserve">os modos de regulação e de resolução dos conflitos, </w:t>
      </w:r>
      <w:r w:rsidRPr="00C457F6">
        <w:rPr>
          <w:rFonts w:asciiTheme="minorHAnsi" w:hAnsiTheme="minorHAnsi" w:cstheme="minorHAnsi"/>
          <w:bCs/>
        </w:rPr>
        <w:t xml:space="preserve">o papel do Estado, </w:t>
      </w:r>
      <w:r w:rsidR="006B3AB6" w:rsidRPr="00C457F6">
        <w:rPr>
          <w:rFonts w:asciiTheme="minorHAnsi" w:hAnsiTheme="minorHAnsi" w:cstheme="minorHAnsi"/>
          <w:bCs/>
        </w:rPr>
        <w:t xml:space="preserve">das organizações internacionais, </w:t>
      </w:r>
      <w:r w:rsidRPr="00C457F6">
        <w:rPr>
          <w:rFonts w:asciiTheme="minorHAnsi" w:hAnsiTheme="minorHAnsi" w:cstheme="minorHAnsi"/>
          <w:bCs/>
        </w:rPr>
        <w:t xml:space="preserve">dos operadores econômicos e das organizações da sociedade civil, </w:t>
      </w:r>
      <w:r w:rsidR="005B4851" w:rsidRPr="00C457F6">
        <w:rPr>
          <w:rFonts w:asciiTheme="minorHAnsi" w:hAnsiTheme="minorHAnsi" w:cstheme="minorHAnsi"/>
          <w:bCs/>
        </w:rPr>
        <w:t xml:space="preserve">além de </w:t>
      </w:r>
      <w:r w:rsidR="00D933DD" w:rsidRPr="00C457F6">
        <w:rPr>
          <w:rFonts w:asciiTheme="minorHAnsi" w:hAnsiTheme="minorHAnsi" w:cstheme="minorHAnsi"/>
          <w:bCs/>
        </w:rPr>
        <w:t xml:space="preserve">terem promovido profundo </w:t>
      </w:r>
      <w:r w:rsidR="005B4851" w:rsidRPr="00C457F6">
        <w:rPr>
          <w:rFonts w:asciiTheme="minorHAnsi" w:hAnsiTheme="minorHAnsi" w:cstheme="minorHAnsi"/>
          <w:bCs/>
        </w:rPr>
        <w:t>questiona</w:t>
      </w:r>
      <w:r w:rsidR="00D933DD" w:rsidRPr="00C457F6">
        <w:rPr>
          <w:rFonts w:asciiTheme="minorHAnsi" w:hAnsiTheme="minorHAnsi" w:cstheme="minorHAnsi"/>
          <w:bCs/>
        </w:rPr>
        <w:t xml:space="preserve">mento sobre </w:t>
      </w:r>
      <w:r w:rsidR="005B4851" w:rsidRPr="00C457F6">
        <w:rPr>
          <w:rFonts w:asciiTheme="minorHAnsi" w:hAnsiTheme="minorHAnsi" w:cstheme="minorHAnsi"/>
          <w:bCs/>
        </w:rPr>
        <w:t xml:space="preserve">as relações entre as diferentes disciplinas na compreensão da magnitude e </w:t>
      </w:r>
      <w:r w:rsidR="00D933DD" w:rsidRPr="00C457F6">
        <w:rPr>
          <w:rFonts w:asciiTheme="minorHAnsi" w:hAnsiTheme="minorHAnsi" w:cstheme="minorHAnsi"/>
          <w:bCs/>
        </w:rPr>
        <w:t xml:space="preserve">da </w:t>
      </w:r>
      <w:r w:rsidR="005B4851" w:rsidRPr="00C457F6">
        <w:rPr>
          <w:rFonts w:asciiTheme="minorHAnsi" w:hAnsiTheme="minorHAnsi" w:cstheme="minorHAnsi"/>
          <w:bCs/>
        </w:rPr>
        <w:t>relevância</w:t>
      </w:r>
      <w:r w:rsidR="00D933DD" w:rsidRPr="00C457F6">
        <w:rPr>
          <w:rFonts w:asciiTheme="minorHAnsi" w:hAnsiTheme="minorHAnsi" w:cstheme="minorHAnsi"/>
          <w:bCs/>
        </w:rPr>
        <w:t xml:space="preserve"> dos temas ambientais</w:t>
      </w:r>
      <w:r w:rsidR="005B4851" w:rsidRPr="00C457F6">
        <w:rPr>
          <w:rFonts w:asciiTheme="minorHAnsi" w:hAnsiTheme="minorHAnsi" w:cstheme="minorHAnsi"/>
          <w:bCs/>
        </w:rPr>
        <w:t xml:space="preserve">. Entender os sentidos do meio ambiente na sociedade, na política e nas relações internacionais </w:t>
      </w:r>
      <w:r w:rsidR="00387833" w:rsidRPr="00C457F6">
        <w:rPr>
          <w:rFonts w:asciiTheme="minorHAnsi" w:hAnsiTheme="minorHAnsi" w:cstheme="minorHAnsi"/>
          <w:bCs/>
        </w:rPr>
        <w:t>se torn</w:t>
      </w:r>
      <w:r w:rsidR="005B4851" w:rsidRPr="00C457F6">
        <w:rPr>
          <w:rFonts w:asciiTheme="minorHAnsi" w:hAnsiTheme="minorHAnsi" w:cstheme="minorHAnsi"/>
          <w:bCs/>
        </w:rPr>
        <w:t xml:space="preserve">ou </w:t>
      </w:r>
      <w:r w:rsidR="00387833" w:rsidRPr="00C457F6">
        <w:rPr>
          <w:rFonts w:asciiTheme="minorHAnsi" w:hAnsiTheme="minorHAnsi" w:cstheme="minorHAnsi"/>
          <w:bCs/>
        </w:rPr>
        <w:t>fundamental para o mundo contemporâneo</w:t>
      </w:r>
      <w:r w:rsidR="005B4851" w:rsidRPr="00C457F6">
        <w:rPr>
          <w:rFonts w:asciiTheme="minorHAnsi" w:hAnsiTheme="minorHAnsi" w:cstheme="minorHAnsi"/>
          <w:bCs/>
        </w:rPr>
        <w:t xml:space="preserve"> e su</w:t>
      </w:r>
      <w:r w:rsidR="00D933DD" w:rsidRPr="00C457F6">
        <w:rPr>
          <w:rFonts w:asciiTheme="minorHAnsi" w:hAnsiTheme="minorHAnsi" w:cstheme="minorHAnsi"/>
          <w:bCs/>
        </w:rPr>
        <w:t>a</w:t>
      </w:r>
      <w:r w:rsidR="005B4851" w:rsidRPr="00C457F6">
        <w:rPr>
          <w:rFonts w:asciiTheme="minorHAnsi" w:hAnsiTheme="minorHAnsi" w:cstheme="minorHAnsi"/>
          <w:bCs/>
        </w:rPr>
        <w:t>s</w:t>
      </w:r>
      <w:r w:rsidR="00D933DD" w:rsidRPr="00C457F6">
        <w:rPr>
          <w:rFonts w:asciiTheme="minorHAnsi" w:hAnsiTheme="minorHAnsi" w:cstheme="minorHAnsi"/>
          <w:bCs/>
        </w:rPr>
        <w:t xml:space="preserve"> perspectivas (sustentáveis) de f</w:t>
      </w:r>
      <w:r w:rsidR="005B4851" w:rsidRPr="00C457F6">
        <w:rPr>
          <w:rFonts w:asciiTheme="minorHAnsi" w:hAnsiTheme="minorHAnsi" w:cstheme="minorHAnsi"/>
          <w:bCs/>
        </w:rPr>
        <w:t>utur</w:t>
      </w:r>
      <w:r w:rsidR="00D933DD" w:rsidRPr="00C457F6">
        <w:rPr>
          <w:rFonts w:asciiTheme="minorHAnsi" w:hAnsiTheme="minorHAnsi" w:cstheme="minorHAnsi"/>
          <w:bCs/>
        </w:rPr>
        <w:t>o</w:t>
      </w:r>
      <w:r w:rsidR="005B4851" w:rsidRPr="00C457F6">
        <w:rPr>
          <w:rFonts w:asciiTheme="minorHAnsi" w:hAnsiTheme="minorHAnsi" w:cstheme="minorHAnsi"/>
          <w:bCs/>
        </w:rPr>
        <w:t>. Voltada primordialmente para estudantes do curso de graduação em Relações Internacionais da UERJ, mas também abert</w:t>
      </w:r>
      <w:r w:rsidR="00A869E8" w:rsidRPr="00C457F6">
        <w:rPr>
          <w:rFonts w:asciiTheme="minorHAnsi" w:hAnsiTheme="minorHAnsi" w:cstheme="minorHAnsi"/>
          <w:bCs/>
        </w:rPr>
        <w:t>a</w:t>
      </w:r>
      <w:r w:rsidR="005B4851" w:rsidRPr="00C457F6">
        <w:rPr>
          <w:rFonts w:asciiTheme="minorHAnsi" w:hAnsiTheme="minorHAnsi" w:cstheme="minorHAnsi"/>
          <w:bCs/>
        </w:rPr>
        <w:t xml:space="preserve"> a estudantes de outras graduações, e</w:t>
      </w:r>
      <w:r w:rsidR="00387833" w:rsidRPr="00C457F6">
        <w:rPr>
          <w:rFonts w:asciiTheme="minorHAnsi" w:hAnsiTheme="minorHAnsi" w:cstheme="minorHAnsi"/>
          <w:bCs/>
        </w:rPr>
        <w:t>st</w:t>
      </w:r>
      <w:r w:rsidR="005B4851" w:rsidRPr="00C457F6">
        <w:rPr>
          <w:rFonts w:asciiTheme="minorHAnsi" w:hAnsiTheme="minorHAnsi" w:cstheme="minorHAnsi"/>
          <w:bCs/>
        </w:rPr>
        <w:t>a</w:t>
      </w:r>
      <w:r w:rsidR="00387833" w:rsidRPr="00C457F6">
        <w:rPr>
          <w:rFonts w:asciiTheme="minorHAnsi" w:hAnsiTheme="minorHAnsi" w:cstheme="minorHAnsi"/>
          <w:bCs/>
        </w:rPr>
        <w:t xml:space="preserve"> </w:t>
      </w:r>
      <w:r w:rsidR="005B4851" w:rsidRPr="00C457F6">
        <w:rPr>
          <w:rFonts w:asciiTheme="minorHAnsi" w:hAnsiTheme="minorHAnsi" w:cstheme="minorHAnsi"/>
          <w:bCs/>
        </w:rPr>
        <w:t>disciplina t</w:t>
      </w:r>
      <w:r w:rsidR="00387833" w:rsidRPr="00C457F6">
        <w:rPr>
          <w:rFonts w:asciiTheme="minorHAnsi" w:hAnsiTheme="minorHAnsi" w:cstheme="minorHAnsi"/>
          <w:bCs/>
        </w:rPr>
        <w:t>em como objetivo</w:t>
      </w:r>
      <w:r w:rsidR="00A869E8" w:rsidRPr="00C457F6">
        <w:rPr>
          <w:rFonts w:asciiTheme="minorHAnsi" w:hAnsiTheme="minorHAnsi" w:cstheme="minorHAnsi"/>
          <w:bCs/>
        </w:rPr>
        <w:t xml:space="preserve"> </w:t>
      </w:r>
      <w:r w:rsidR="00387833" w:rsidRPr="00C457F6">
        <w:rPr>
          <w:rFonts w:asciiTheme="minorHAnsi" w:hAnsiTheme="minorHAnsi" w:cstheme="minorHAnsi"/>
          <w:bCs/>
        </w:rPr>
        <w:t xml:space="preserve">tratar </w:t>
      </w:r>
      <w:r w:rsidR="00A869E8" w:rsidRPr="00C457F6">
        <w:rPr>
          <w:rFonts w:asciiTheme="minorHAnsi" w:hAnsiTheme="minorHAnsi" w:cstheme="minorHAnsi"/>
          <w:bCs/>
        </w:rPr>
        <w:t>d</w:t>
      </w:r>
      <w:r w:rsidR="00387833" w:rsidRPr="00C457F6">
        <w:rPr>
          <w:rFonts w:asciiTheme="minorHAnsi" w:hAnsiTheme="minorHAnsi" w:cstheme="minorHAnsi"/>
          <w:bCs/>
        </w:rPr>
        <w:t>a</w:t>
      </w:r>
      <w:r w:rsidR="00A869E8" w:rsidRPr="00C457F6">
        <w:rPr>
          <w:rFonts w:asciiTheme="minorHAnsi" w:hAnsiTheme="minorHAnsi" w:cstheme="minorHAnsi"/>
          <w:bCs/>
        </w:rPr>
        <w:t>s</w:t>
      </w:r>
      <w:r w:rsidR="00387833" w:rsidRPr="00C457F6">
        <w:rPr>
          <w:rFonts w:asciiTheme="minorHAnsi" w:hAnsiTheme="minorHAnsi" w:cstheme="minorHAnsi"/>
          <w:bCs/>
        </w:rPr>
        <w:t xml:space="preserve"> </w:t>
      </w:r>
      <w:r w:rsidR="00A869E8" w:rsidRPr="00C457F6">
        <w:rPr>
          <w:rFonts w:asciiTheme="minorHAnsi" w:hAnsiTheme="minorHAnsi" w:cstheme="minorHAnsi"/>
          <w:bCs/>
        </w:rPr>
        <w:t xml:space="preserve">questões ambientais no campo das relações internacionais, em torno dos seguintes temas: histórico de como </w:t>
      </w:r>
      <w:r w:rsidR="00D933DD" w:rsidRPr="00C457F6">
        <w:rPr>
          <w:rFonts w:asciiTheme="minorHAnsi" w:hAnsiTheme="minorHAnsi" w:cstheme="minorHAnsi"/>
          <w:bCs/>
        </w:rPr>
        <w:t xml:space="preserve">e por que </w:t>
      </w:r>
      <w:r w:rsidR="00A869E8" w:rsidRPr="00C457F6">
        <w:rPr>
          <w:rFonts w:asciiTheme="minorHAnsi" w:hAnsiTheme="minorHAnsi" w:cstheme="minorHAnsi"/>
          <w:bCs/>
        </w:rPr>
        <w:t xml:space="preserve">as questões ambientais se internacionalizaram; </w:t>
      </w:r>
      <w:r w:rsidR="005D61EA" w:rsidRPr="00C457F6">
        <w:rPr>
          <w:rFonts w:asciiTheme="minorHAnsi" w:hAnsiTheme="minorHAnsi" w:cstheme="minorHAnsi"/>
          <w:bCs/>
        </w:rPr>
        <w:t xml:space="preserve">breve </w:t>
      </w:r>
      <w:r w:rsidR="00A869E8" w:rsidRPr="00C457F6">
        <w:rPr>
          <w:rFonts w:asciiTheme="minorHAnsi" w:hAnsiTheme="minorHAnsi" w:cstheme="minorHAnsi"/>
          <w:bCs/>
        </w:rPr>
        <w:t xml:space="preserve">mapeamento dos estudos sobre meio ambiente nas RI no Brasil e no mundo; </w:t>
      </w:r>
      <w:r w:rsidR="00C87B93" w:rsidRPr="00C457F6">
        <w:rPr>
          <w:rFonts w:asciiTheme="minorHAnsi" w:hAnsiTheme="minorHAnsi" w:cstheme="minorHAnsi"/>
          <w:bCs/>
        </w:rPr>
        <w:t>meio ambiente e teorias das RI; meio ambiente e modelos de desenvolvimento;</w:t>
      </w:r>
      <w:r w:rsidR="006B3AB6" w:rsidRPr="00C457F6">
        <w:rPr>
          <w:rFonts w:asciiTheme="minorHAnsi" w:hAnsiTheme="minorHAnsi" w:cstheme="minorHAnsi"/>
          <w:bCs/>
        </w:rPr>
        <w:t xml:space="preserve"> segurança ambiental</w:t>
      </w:r>
      <w:r w:rsidR="00D933DD" w:rsidRPr="00C457F6">
        <w:rPr>
          <w:rFonts w:asciiTheme="minorHAnsi" w:hAnsiTheme="minorHAnsi" w:cstheme="minorHAnsi"/>
          <w:bCs/>
        </w:rPr>
        <w:t xml:space="preserve"> e relações entre</w:t>
      </w:r>
      <w:r w:rsidR="006B3AB6" w:rsidRPr="00C457F6">
        <w:rPr>
          <w:rFonts w:asciiTheme="minorHAnsi" w:hAnsiTheme="minorHAnsi" w:cstheme="minorHAnsi"/>
          <w:bCs/>
        </w:rPr>
        <w:t xml:space="preserve"> meio ambiente e geopolítica;</w:t>
      </w:r>
      <w:r w:rsidR="00C87B93" w:rsidRPr="00C457F6">
        <w:rPr>
          <w:rFonts w:asciiTheme="minorHAnsi" w:hAnsiTheme="minorHAnsi" w:cstheme="minorHAnsi"/>
          <w:bCs/>
        </w:rPr>
        <w:t xml:space="preserve"> </w:t>
      </w:r>
      <w:r w:rsidR="005D61EA" w:rsidRPr="00C457F6">
        <w:rPr>
          <w:rFonts w:asciiTheme="minorHAnsi" w:hAnsiTheme="minorHAnsi" w:cstheme="minorHAnsi"/>
          <w:bCs/>
        </w:rPr>
        <w:t xml:space="preserve">migrações e refugiados ambientais; </w:t>
      </w:r>
      <w:r w:rsidR="00D933DD" w:rsidRPr="00C457F6">
        <w:rPr>
          <w:rFonts w:asciiTheme="minorHAnsi" w:hAnsiTheme="minorHAnsi" w:cstheme="minorHAnsi"/>
          <w:bCs/>
        </w:rPr>
        <w:t xml:space="preserve">organizações não governamentais </w:t>
      </w:r>
      <w:r w:rsidR="002300A2" w:rsidRPr="00C457F6">
        <w:rPr>
          <w:rFonts w:asciiTheme="minorHAnsi" w:hAnsiTheme="minorHAnsi" w:cstheme="minorHAnsi"/>
          <w:bCs/>
        </w:rPr>
        <w:t xml:space="preserve">e redes transnacionais de ativismo ambiental; </w:t>
      </w:r>
      <w:r w:rsidR="006B3AB6" w:rsidRPr="00C457F6">
        <w:rPr>
          <w:rFonts w:asciiTheme="minorHAnsi" w:hAnsiTheme="minorHAnsi" w:cstheme="minorHAnsi"/>
          <w:bCs/>
        </w:rPr>
        <w:t>políticas externas ambientais em perspectiva comparada</w:t>
      </w:r>
      <w:r w:rsidR="00C457F6">
        <w:rPr>
          <w:rFonts w:asciiTheme="minorHAnsi" w:hAnsiTheme="minorHAnsi" w:cstheme="minorHAnsi"/>
          <w:bCs/>
        </w:rPr>
        <w:t xml:space="preserve">. </w:t>
      </w:r>
      <w:r w:rsidR="00F8601C" w:rsidRPr="00C457F6">
        <w:rPr>
          <w:rFonts w:asciiTheme="minorHAnsi" w:hAnsiTheme="minorHAnsi" w:cstheme="minorHAnsi"/>
          <w:bCs/>
        </w:rPr>
        <w:t>As sessões finais do curso serão organizadas em torno de</w:t>
      </w:r>
      <w:r w:rsidR="00C457F6" w:rsidRPr="00C457F6">
        <w:rPr>
          <w:rFonts w:asciiTheme="minorHAnsi" w:hAnsiTheme="minorHAnsi" w:cstheme="minorHAnsi"/>
          <w:bCs/>
        </w:rPr>
        <w:t xml:space="preserve"> seminários sobre</w:t>
      </w:r>
      <w:r w:rsidR="00F8601C" w:rsidRPr="00C457F6">
        <w:rPr>
          <w:rFonts w:asciiTheme="minorHAnsi" w:hAnsiTheme="minorHAnsi" w:cstheme="minorHAnsi"/>
          <w:bCs/>
        </w:rPr>
        <w:t xml:space="preserve"> </w:t>
      </w:r>
      <w:r w:rsidR="004973AC" w:rsidRPr="00C457F6">
        <w:rPr>
          <w:rFonts w:asciiTheme="minorHAnsi" w:hAnsiTheme="minorHAnsi" w:cstheme="minorHAnsi"/>
          <w:bCs/>
        </w:rPr>
        <w:t>agendas específicas</w:t>
      </w:r>
      <w:r w:rsidR="00C457F6" w:rsidRPr="00C457F6">
        <w:rPr>
          <w:rFonts w:asciiTheme="minorHAnsi" w:hAnsiTheme="minorHAnsi" w:cstheme="minorHAnsi"/>
          <w:bCs/>
        </w:rPr>
        <w:t xml:space="preserve">, a exemplo de </w:t>
      </w:r>
      <w:r w:rsidR="00F8601C" w:rsidRPr="00C457F6">
        <w:rPr>
          <w:rFonts w:asciiTheme="minorHAnsi" w:hAnsiTheme="minorHAnsi" w:cstheme="minorHAnsi"/>
          <w:bCs/>
        </w:rPr>
        <w:t xml:space="preserve">mudanças climáticas, biodiversidade, espécies ameaçadas de extinção, desenvolvimento sustentável, desflorestamento, </w:t>
      </w:r>
      <w:r w:rsidR="00C457F6" w:rsidRPr="00C457F6">
        <w:rPr>
          <w:rFonts w:asciiTheme="minorHAnsi" w:hAnsiTheme="minorHAnsi" w:cstheme="minorHAnsi"/>
          <w:bCs/>
        </w:rPr>
        <w:t>acesso a recursos hídricos e desertificação, agroecologia e uso de agrotóxicos e transgênicos, consumo sustentável e comércio justo, entre outros temas</w:t>
      </w:r>
      <w:r w:rsidR="00C457F6" w:rsidRPr="00C457F6">
        <w:rPr>
          <w:rFonts w:asciiTheme="minorHAnsi" w:hAnsiTheme="minorHAnsi" w:cstheme="minorHAnsi"/>
          <w:bCs/>
        </w:rPr>
        <w:t>. Estes serão definidos com os estudantes e, a seguir, serão preparadas sessões de debate em torno de textos, filmes e participação de pesquisadores, professores, lideranças políticas, ativistas que poderão ser convidados para debater temas específicos.</w:t>
      </w:r>
    </w:p>
    <w:p w14:paraId="1924C4DD" w14:textId="77777777" w:rsidR="00C457F6" w:rsidRPr="00C457F6" w:rsidRDefault="00C457F6" w:rsidP="00C457F6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4C44C711" w14:textId="3A035181" w:rsidR="004973AC" w:rsidRPr="00C457F6" w:rsidRDefault="004973AC" w:rsidP="00C457F6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C457F6">
        <w:rPr>
          <w:rFonts w:asciiTheme="minorHAnsi" w:hAnsiTheme="minorHAnsi" w:cstheme="minorHAnsi"/>
          <w:bCs/>
        </w:rPr>
        <w:lastRenderedPageBreak/>
        <w:t>Referências</w:t>
      </w:r>
      <w:r w:rsidR="00C457F6" w:rsidRPr="00C457F6">
        <w:rPr>
          <w:rFonts w:asciiTheme="minorHAnsi" w:hAnsiTheme="minorHAnsi" w:cstheme="minorHAnsi"/>
          <w:bCs/>
        </w:rPr>
        <w:t xml:space="preserve"> iniciais</w:t>
      </w:r>
      <w:r w:rsidRPr="00C457F6">
        <w:rPr>
          <w:rFonts w:asciiTheme="minorHAnsi" w:hAnsiTheme="minorHAnsi" w:cstheme="minorHAnsi"/>
          <w:bCs/>
        </w:rPr>
        <w:t>:</w:t>
      </w:r>
    </w:p>
    <w:p w14:paraId="4395BE8B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 xml:space="preserve">ACSELRAD, </w:t>
      </w:r>
      <w:proofErr w:type="spellStart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Henr</w:t>
      </w:r>
      <w:proofErr w:type="spellEnd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 xml:space="preserve">; MELLO, Cecilia &amp; BEZERRA, Gustavo. </w:t>
      </w:r>
      <w:r w:rsidRPr="00EC5BAF">
        <w:rPr>
          <w:rFonts w:asciiTheme="minorHAnsi" w:hAnsiTheme="minorHAnsi" w:cstheme="minorHAnsi"/>
          <w:i/>
          <w:color w:val="000000" w:themeColor="text1"/>
          <w:sz w:val="20"/>
          <w:szCs w:val="20"/>
          <w:lang w:eastAsia="en-US"/>
        </w:rPr>
        <w:t>O que é justiça ambiental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 xml:space="preserve">. Rio de Janeiro: </w:t>
      </w:r>
      <w:proofErr w:type="spellStart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Garamond</w:t>
      </w:r>
      <w:proofErr w:type="spellEnd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, 2008 (caps. 1, 2, 3 e 5).</w:t>
      </w:r>
    </w:p>
    <w:p w14:paraId="62BBBEF9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bCs/>
          <w:sz w:val="20"/>
          <w:szCs w:val="20"/>
        </w:rPr>
        <w:t xml:space="preserve">ACSELRAD, Henry (org.). </w:t>
      </w:r>
      <w:r w:rsidRPr="00EC5BAF">
        <w:rPr>
          <w:rFonts w:asciiTheme="minorHAnsi" w:hAnsiTheme="minorHAnsi" w:cstheme="minorHAnsi"/>
          <w:bCs/>
          <w:i/>
          <w:sz w:val="20"/>
          <w:szCs w:val="20"/>
        </w:rPr>
        <w:t>Conflitos ambientais no Brasil</w:t>
      </w:r>
      <w:r w:rsidRPr="00EC5BAF">
        <w:rPr>
          <w:rFonts w:asciiTheme="minorHAnsi" w:hAnsiTheme="minorHAnsi" w:cstheme="minorHAnsi"/>
          <w:bCs/>
          <w:sz w:val="20"/>
          <w:szCs w:val="20"/>
        </w:rPr>
        <w:t xml:space="preserve">. Rio de Janeiro: </w:t>
      </w:r>
      <w:proofErr w:type="spellStart"/>
      <w:r w:rsidRPr="00EC5BAF">
        <w:rPr>
          <w:rFonts w:asciiTheme="minorHAnsi" w:hAnsiTheme="minorHAnsi" w:cstheme="minorHAnsi"/>
          <w:bCs/>
          <w:sz w:val="20"/>
          <w:szCs w:val="20"/>
        </w:rPr>
        <w:t>Relume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</w:rPr>
        <w:t xml:space="preserve"> </w:t>
      </w:r>
      <w:proofErr w:type="spellStart"/>
      <w:r w:rsidRPr="00EC5BAF">
        <w:rPr>
          <w:rFonts w:asciiTheme="minorHAnsi" w:hAnsiTheme="minorHAnsi" w:cstheme="minorHAnsi"/>
          <w:bCs/>
          <w:sz w:val="20"/>
          <w:szCs w:val="20"/>
        </w:rPr>
        <w:t>Dumará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</w:rPr>
        <w:t>, 2014 (caps. 1 e 2).</w:t>
      </w:r>
    </w:p>
    <w:p w14:paraId="579A468C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 xml:space="preserve">ALIER, Juan Martínez. </w:t>
      </w:r>
      <w:r w:rsidRPr="00EC5BAF">
        <w:rPr>
          <w:rFonts w:asciiTheme="minorHAnsi" w:hAnsiTheme="minorHAnsi" w:cstheme="minorHAnsi"/>
          <w:i/>
          <w:iCs/>
          <w:color w:val="000000" w:themeColor="text1"/>
          <w:sz w:val="20"/>
          <w:szCs w:val="20"/>
          <w:lang w:eastAsia="en-US"/>
        </w:rPr>
        <w:t xml:space="preserve">O </w:t>
      </w:r>
      <w:proofErr w:type="spellStart"/>
      <w:r w:rsidRPr="00EC5BAF">
        <w:rPr>
          <w:rFonts w:asciiTheme="minorHAnsi" w:hAnsiTheme="minorHAnsi" w:cstheme="minorHAnsi"/>
          <w:i/>
          <w:iCs/>
          <w:color w:val="000000" w:themeColor="text1"/>
          <w:sz w:val="20"/>
          <w:szCs w:val="20"/>
          <w:lang w:eastAsia="en-US"/>
        </w:rPr>
        <w:t>Ecologismo</w:t>
      </w:r>
      <w:proofErr w:type="spellEnd"/>
      <w:r w:rsidRPr="00EC5BAF">
        <w:rPr>
          <w:rFonts w:asciiTheme="minorHAnsi" w:hAnsiTheme="minorHAnsi" w:cstheme="minorHAnsi"/>
          <w:i/>
          <w:iCs/>
          <w:color w:val="000000" w:themeColor="text1"/>
          <w:sz w:val="20"/>
          <w:szCs w:val="20"/>
          <w:lang w:eastAsia="en-US"/>
        </w:rPr>
        <w:t xml:space="preserve"> dos pobres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. São Paulo: Editora Contexto, 2002 (caps. “</w:t>
      </w:r>
      <w:r w:rsidRPr="00EC5BAF">
        <w:rPr>
          <w:rFonts w:asciiTheme="minorHAnsi" w:hAnsiTheme="minorHAnsi" w:cstheme="minorHAnsi"/>
          <w:iCs/>
          <w:color w:val="000000" w:themeColor="text1"/>
          <w:sz w:val="20"/>
          <w:szCs w:val="20"/>
          <w:lang w:eastAsia="en-US"/>
        </w:rPr>
        <w:t>Correntes do Ecologismo”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; “</w:t>
      </w:r>
      <w:r w:rsidRPr="00EC5BAF">
        <w:rPr>
          <w:rFonts w:asciiTheme="minorHAnsi" w:hAnsiTheme="minorHAnsi" w:cstheme="minorHAnsi"/>
          <w:iCs/>
          <w:color w:val="000000" w:themeColor="text1"/>
          <w:sz w:val="20"/>
          <w:szCs w:val="20"/>
          <w:lang w:eastAsia="en-US"/>
        </w:rPr>
        <w:t>A justiça ambiental nos Estados Unidos e na África do Sul”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; “</w:t>
      </w:r>
      <w:r w:rsidRPr="00EC5BAF">
        <w:rPr>
          <w:rFonts w:asciiTheme="minorHAnsi" w:hAnsiTheme="minorHAnsi" w:cstheme="minorHAnsi"/>
          <w:iCs/>
          <w:color w:val="000000" w:themeColor="text1"/>
          <w:sz w:val="20"/>
          <w:szCs w:val="20"/>
          <w:lang w:eastAsia="en-US"/>
        </w:rPr>
        <w:t>As relações entre a ecologia política e a economia ecológica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eastAsia="en-US"/>
        </w:rPr>
        <w:t>”).</w:t>
      </w:r>
    </w:p>
    <w:p w14:paraId="54915EDF" w14:textId="77777777" w:rsidR="00F650C4" w:rsidRPr="00EC5BAF" w:rsidRDefault="00F650C4" w:rsidP="00C457F6">
      <w:pPr>
        <w:jc w:val="both"/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</w:pP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  <w:lang w:val="en-US"/>
        </w:rPr>
        <w:t xml:space="preserve">BURNS, Thomas J. &amp; LEMOYNE, Terri. </w:t>
      </w: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Como os movimentos ambientalistas podem ser mais eficazes: priorizando temas ambientais no discurso político, </w:t>
      </w:r>
      <w:r w:rsidRPr="00EC5BAF">
        <w:rPr>
          <w:rStyle w:val="Hyperlink"/>
          <w:rFonts w:asciiTheme="minorHAnsi" w:hAnsiTheme="minorHAnsi" w:cstheme="minorHAnsi"/>
          <w:i/>
          <w:iCs/>
          <w:color w:val="000000" w:themeColor="text1"/>
          <w:sz w:val="20"/>
          <w:szCs w:val="20"/>
          <w:u w:val="none"/>
        </w:rPr>
        <w:t>Ambiente e Sociedade</w:t>
      </w: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, v. X, n. 2, p. 61-82, 2007. </w:t>
      </w:r>
    </w:p>
    <w:p w14:paraId="67F16E12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  <w:t xml:space="preserve">CHAKRABARTY, Dipesh. </w:t>
      </w:r>
      <w:r w:rsidRPr="00EC5BAF">
        <w:rPr>
          <w:rFonts w:asciiTheme="minorHAnsi" w:hAnsiTheme="minorHAnsi" w:cstheme="minorHAnsi"/>
          <w:i/>
          <w:color w:val="000000" w:themeColor="text1"/>
          <w:sz w:val="20"/>
          <w:szCs w:val="20"/>
          <w:lang w:val="en-US"/>
        </w:rPr>
        <w:t>The human condition in the Anthropocene: Tanner Lectures on Human Values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  <w:t>, Yale University, 2015 (</w:t>
      </w:r>
      <w:hyperlink r:id="rId7" w:history="1">
        <w:r w:rsidRPr="00EC5BAF">
          <w:rPr>
            <w:rStyle w:val="Hyperlink"/>
            <w:rFonts w:asciiTheme="minorHAnsi" w:hAnsiTheme="minorHAnsi" w:cstheme="minorHAnsi"/>
            <w:sz w:val="20"/>
            <w:szCs w:val="20"/>
          </w:rPr>
          <w:t>https://tannerlectures.utah.edu/Chakrabarty%20manuscript.pdf</w:t>
        </w:r>
      </w:hyperlink>
      <w:r w:rsidRPr="00EC5BAF">
        <w:rPr>
          <w:rFonts w:asciiTheme="minorHAnsi" w:hAnsiTheme="minorHAnsi" w:cstheme="minorHAnsi"/>
          <w:color w:val="000000" w:themeColor="text1"/>
          <w:sz w:val="20"/>
          <w:szCs w:val="20"/>
        </w:rPr>
        <w:t>).</w:t>
      </w:r>
    </w:p>
    <w:p w14:paraId="3418994F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CHASEK, Pamela S., </w:t>
      </w:r>
      <w:proofErr w:type="spellStart"/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DOWNIE, Dav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id L. &amp; BROWN, Janet Welsh. </w:t>
      </w:r>
      <w:r w:rsidRPr="00EC5BAF">
        <w:rPr>
          <w:rFonts w:asciiTheme="minorHAnsi" w:hAnsiTheme="minorHAnsi" w:cstheme="minorHAnsi"/>
          <w:bCs/>
          <w:i/>
          <w:sz w:val="20"/>
          <w:szCs w:val="20"/>
          <w:lang w:val="en-US"/>
        </w:rPr>
        <w:t>Global Environmental Politics, Dilemmas in World Politics</w:t>
      </w: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. </w:t>
      </w:r>
      <w:r w:rsidRPr="00EC5BAF">
        <w:rPr>
          <w:rFonts w:asciiTheme="minorHAnsi" w:hAnsiTheme="minorHAnsi" w:cstheme="minorHAnsi"/>
          <w:bCs/>
          <w:sz w:val="20"/>
          <w:szCs w:val="20"/>
        </w:rPr>
        <w:t xml:space="preserve">Boulder: </w:t>
      </w:r>
      <w:proofErr w:type="spellStart"/>
      <w:r w:rsidRPr="00EC5BAF">
        <w:rPr>
          <w:rFonts w:asciiTheme="minorHAnsi" w:hAnsiTheme="minorHAnsi" w:cstheme="minorHAnsi"/>
          <w:bCs/>
          <w:sz w:val="20"/>
          <w:szCs w:val="20"/>
        </w:rPr>
        <w:t>Westview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</w:rPr>
        <w:t>, 2017 (cap. 1).</w:t>
      </w:r>
    </w:p>
    <w:p w14:paraId="2EBE2D56" w14:textId="77777777" w:rsidR="00F650C4" w:rsidRPr="00EC5BAF" w:rsidRDefault="00F650C4" w:rsidP="00C457F6">
      <w:pPr>
        <w:jc w:val="both"/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</w:pPr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CORREIA DO LAGO, André A. </w:t>
      </w:r>
      <w:r w:rsidRPr="00EC5BAF">
        <w:rPr>
          <w:rFonts w:asciiTheme="minorHAnsi" w:hAnsiTheme="minorHAnsi" w:cstheme="minorHAnsi"/>
          <w:i/>
          <w:iCs/>
          <w:sz w:val="20"/>
          <w:szCs w:val="20"/>
        </w:rPr>
        <w:t>Estocolmo, Rio, Johanesburgo: O Brasil e as três conferências ambientais das Nações Unidas</w:t>
      </w:r>
      <w:r w:rsidRPr="00EC5BAF">
        <w:rPr>
          <w:rFonts w:asciiTheme="minorHAnsi" w:hAnsiTheme="minorHAnsi" w:cstheme="minorHAnsi"/>
          <w:sz w:val="20"/>
          <w:szCs w:val="20"/>
        </w:rPr>
        <w:t>. Brasília: FUNAG, 2006.</w:t>
      </w:r>
    </w:p>
    <w:p w14:paraId="50DE1A94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sz w:val="20"/>
          <w:szCs w:val="20"/>
        </w:rPr>
        <w:t xml:space="preserve">DANOWSKI, Deborah &amp; VIVEIROS DE CASTRO, Eduardo. </w:t>
      </w:r>
      <w:r w:rsidRPr="00EC5BAF">
        <w:rPr>
          <w:rFonts w:asciiTheme="minorHAnsi" w:hAnsiTheme="minorHAnsi" w:cstheme="minorHAnsi"/>
          <w:i/>
          <w:iCs/>
          <w:sz w:val="20"/>
          <w:szCs w:val="20"/>
        </w:rPr>
        <w:t>Há mundos por vir? Ensaios sobre os meios e os fins</w:t>
      </w:r>
      <w:r w:rsidRPr="00EC5BAF">
        <w:rPr>
          <w:rFonts w:asciiTheme="minorHAnsi" w:hAnsiTheme="minorHAnsi" w:cstheme="minorHAnsi"/>
          <w:sz w:val="20"/>
          <w:szCs w:val="20"/>
        </w:rPr>
        <w:t>. São Paulo: Instituto Socioambiental, 2014 (p. 11-106).</w:t>
      </w:r>
    </w:p>
    <w:p w14:paraId="73AE6D8A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sz w:val="20"/>
          <w:szCs w:val="20"/>
        </w:rPr>
        <w:t xml:space="preserve">DUARTE, Tiago Ribeiro. O painel brasileiro de mudanças climáticas na interface entre ciências e políticas públicas, </w:t>
      </w:r>
      <w:r w:rsidRPr="00EC5BAF">
        <w:rPr>
          <w:rFonts w:asciiTheme="minorHAnsi" w:hAnsiTheme="minorHAnsi" w:cstheme="minorHAnsi"/>
          <w:i/>
          <w:iCs/>
          <w:sz w:val="20"/>
          <w:szCs w:val="20"/>
        </w:rPr>
        <w:t>Sociologias</w:t>
      </w:r>
      <w:r w:rsidRPr="00EC5BAF">
        <w:rPr>
          <w:rFonts w:asciiTheme="minorHAnsi" w:hAnsiTheme="minorHAnsi" w:cstheme="minorHAnsi"/>
          <w:sz w:val="20"/>
          <w:szCs w:val="20"/>
        </w:rPr>
        <w:t>, ano 21, no. 51, p. 76-101, 2019.</w:t>
      </w:r>
    </w:p>
    <w:p w14:paraId="05AD35CE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 w:eastAsia="en-US"/>
        </w:rPr>
        <w:t xml:space="preserve">GARTZKE, Erik. Could climate change precipitate </w:t>
      </w:r>
      <w:proofErr w:type="gramStart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 w:eastAsia="en-US"/>
        </w:rPr>
        <w:t>peace?,</w:t>
      </w:r>
      <w:proofErr w:type="gramEnd"/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 w:eastAsia="en-US"/>
        </w:rPr>
        <w:t xml:space="preserve"> </w:t>
      </w:r>
      <w:r w:rsidRPr="00EC5BAF">
        <w:rPr>
          <w:rStyle w:val="HTMLCite"/>
          <w:rFonts w:asciiTheme="minorHAnsi" w:hAnsiTheme="minorHAnsi" w:cstheme="minorHAnsi"/>
          <w:color w:val="000000" w:themeColor="text1"/>
          <w:sz w:val="20"/>
          <w:szCs w:val="20"/>
          <w:lang w:val="en-US"/>
        </w:rPr>
        <w:t>Journal of Peace Research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  <w:t>, v. 49, Special Issue: Climate Change and Conflict, pp. 177-192, 2012.</w:t>
      </w:r>
    </w:p>
    <w:p w14:paraId="60F5DE40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GIDDENS, Anthony. </w:t>
      </w:r>
      <w:r w:rsidRPr="00EC5BAF">
        <w:rPr>
          <w:rFonts w:asciiTheme="minorHAnsi" w:hAnsiTheme="minorHAnsi" w:cstheme="minorHAnsi"/>
          <w:bCs/>
          <w:i/>
          <w:sz w:val="20"/>
          <w:szCs w:val="20"/>
          <w:lang w:val="en-US"/>
        </w:rPr>
        <w:t>The Politics of Climate Change</w:t>
      </w: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. Cambridge: Polity Press, 2011 (caps. 8 e 9).</w:t>
      </w:r>
    </w:p>
    <w:p w14:paraId="535C22DA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HOCHSTETLER, Kathryn &amp; MILKOREIT, </w:t>
      </w:r>
      <w:proofErr w:type="spellStart"/>
      <w:r w:rsidRPr="00EC5BAF">
        <w:rPr>
          <w:rFonts w:asciiTheme="minorHAnsi" w:hAnsiTheme="minorHAnsi" w:cstheme="minorHAnsi"/>
          <w:sz w:val="20"/>
          <w:szCs w:val="20"/>
          <w:lang w:val="en-US"/>
        </w:rPr>
        <w:t>Manjana</w:t>
      </w:r>
      <w:proofErr w:type="spellEnd"/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. </w:t>
      </w:r>
      <w:proofErr w:type="spellStart"/>
      <w:r w:rsidRPr="00EC5BAF">
        <w:rPr>
          <w:rFonts w:asciiTheme="minorHAnsi" w:hAnsiTheme="minorHAnsi" w:cstheme="minorHAnsi"/>
          <w:sz w:val="20"/>
          <w:szCs w:val="20"/>
          <w:lang w:val="en-US"/>
        </w:rPr>
        <w:t>Responsibilities</w:t>
      </w:r>
      <w:proofErr w:type="spellEnd"/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 in transition: Emerging powers in the climate change negotiations, </w:t>
      </w:r>
      <w:r w:rsidRPr="00EC5BAF">
        <w:rPr>
          <w:rFonts w:asciiTheme="minorHAnsi" w:hAnsiTheme="minorHAnsi" w:cstheme="minorHAnsi"/>
          <w:i/>
          <w:iCs/>
          <w:sz w:val="20"/>
          <w:szCs w:val="20"/>
          <w:lang w:val="en-US"/>
        </w:rPr>
        <w:t>Global Governance</w:t>
      </w:r>
      <w:r w:rsidRPr="00EC5BAF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, v. 21, p. 205-26, 2015. </w:t>
      </w:r>
    </w:p>
    <w:p w14:paraId="10B1EABA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  <w:t xml:space="preserve">HOMER-DIXON, Thomas F. </w:t>
      </w:r>
      <w:r w:rsidRPr="00EC5BAF">
        <w:rPr>
          <w:rFonts w:asciiTheme="minorHAnsi" w:hAnsiTheme="minorHAnsi" w:cstheme="minorHAnsi"/>
          <w:i/>
          <w:color w:val="000000" w:themeColor="text1"/>
          <w:sz w:val="20"/>
          <w:szCs w:val="20"/>
          <w:lang w:val="en-US"/>
        </w:rPr>
        <w:t>Environment, Scarcity, and Violence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  <w:t>. Princeton, NJ: Princeton University Press, 1999.</w:t>
      </w:r>
    </w:p>
    <w:p w14:paraId="148699C5" w14:textId="77777777" w:rsidR="00F650C4" w:rsidRPr="00EC5BAF" w:rsidRDefault="00F650C4" w:rsidP="00C457F6">
      <w:pPr>
        <w:jc w:val="both"/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</w:pP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JATOBÁ, Sérgio U. S; CIDADE, Lúcia C. F; VARGAS, Glória M. </w:t>
      </w:r>
      <w:proofErr w:type="spellStart"/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>Ecologismo</w:t>
      </w:r>
      <w:proofErr w:type="spellEnd"/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, </w:t>
      </w:r>
      <w:proofErr w:type="spellStart"/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>ambientalismo</w:t>
      </w:r>
      <w:proofErr w:type="spellEnd"/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 e ecologia política: diferentes visões da sustentabilidade e do território, </w:t>
      </w:r>
      <w:r w:rsidRPr="00EC5BAF">
        <w:rPr>
          <w:rStyle w:val="Hyperlink"/>
          <w:rFonts w:asciiTheme="minorHAnsi" w:hAnsiTheme="minorHAnsi" w:cstheme="minorHAnsi"/>
          <w:i/>
          <w:iCs/>
          <w:color w:val="000000" w:themeColor="text1"/>
          <w:sz w:val="20"/>
          <w:szCs w:val="20"/>
          <w:u w:val="none"/>
        </w:rPr>
        <w:t>Sociedade e Estado</w:t>
      </w: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, v. 24, n. 1, p. 47-87, 2009. </w:t>
      </w:r>
    </w:p>
    <w:p w14:paraId="0AC5D6E3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JONAS,</w:t>
      </w:r>
      <w:r w:rsidRPr="00EC5BAF">
        <w:rPr>
          <w:rFonts w:asciiTheme="minorHAnsi" w:hAnsiTheme="minorHAnsi" w:cstheme="minorHAnsi"/>
          <w:sz w:val="20"/>
          <w:szCs w:val="20"/>
          <w:lang w:eastAsia="en-US"/>
        </w:rPr>
        <w:t xml:space="preserve"> Hans. </w:t>
      </w:r>
      <w:r w:rsidRPr="00EC5BAF">
        <w:rPr>
          <w:rFonts w:asciiTheme="minorHAnsi" w:hAnsiTheme="minorHAnsi" w:cstheme="minorHAnsi"/>
          <w:i/>
          <w:iCs/>
          <w:sz w:val="20"/>
          <w:szCs w:val="20"/>
          <w:lang w:eastAsia="en-US"/>
        </w:rPr>
        <w:t>O princípio responsabilidade. Ensaio de uma ética para a civilização tecnológica</w:t>
      </w:r>
      <w:r w:rsidRPr="00EC5BAF">
        <w:rPr>
          <w:rFonts w:asciiTheme="minorHAnsi" w:hAnsiTheme="minorHAnsi" w:cstheme="minorHAnsi"/>
          <w:sz w:val="20"/>
          <w:szCs w:val="20"/>
          <w:lang w:eastAsia="en-US"/>
        </w:rPr>
        <w:t>. Rio de Janeiro: Contraponto, 2006 (1979).</w:t>
      </w:r>
    </w:p>
    <w:p w14:paraId="62D17E68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bCs/>
          <w:sz w:val="20"/>
          <w:szCs w:val="20"/>
        </w:rPr>
        <w:t xml:space="preserve">LATOUR, Bruno. </w:t>
      </w:r>
      <w:r w:rsidRPr="00EC5BAF">
        <w:rPr>
          <w:rFonts w:asciiTheme="minorHAnsi" w:hAnsiTheme="minorHAnsi" w:cstheme="minorHAnsi"/>
          <w:bCs/>
          <w:i/>
          <w:iCs/>
          <w:sz w:val="20"/>
          <w:szCs w:val="20"/>
        </w:rPr>
        <w:t>Face a Gaia. Oito conferências sobre o novo regime climático</w:t>
      </w:r>
      <w:r w:rsidRPr="00EC5BAF">
        <w:rPr>
          <w:rFonts w:asciiTheme="minorHAnsi" w:hAnsiTheme="minorHAnsi" w:cstheme="minorHAnsi"/>
          <w:bCs/>
          <w:sz w:val="20"/>
          <w:szCs w:val="20"/>
        </w:rPr>
        <w:t xml:space="preserve">. </w:t>
      </w: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Rio de Janeiro: Atelier, 2020 (2015).</w:t>
      </w:r>
    </w:p>
    <w:p w14:paraId="19EB419D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LEVY, Barry S. 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 w:eastAsia="en-US"/>
        </w:rPr>
        <w:t xml:space="preserve">Increasing risks for armed conflict: Climate change, food and water insecurity, and forced displacement, </w:t>
      </w:r>
      <w:r w:rsidRPr="00EC5BAF">
        <w:rPr>
          <w:rFonts w:asciiTheme="minorHAnsi" w:hAnsiTheme="minorHAnsi" w:cstheme="minorHAnsi"/>
          <w:i/>
          <w:color w:val="000000" w:themeColor="text1"/>
          <w:sz w:val="20"/>
          <w:szCs w:val="20"/>
          <w:lang w:val="en-US" w:eastAsia="en-US"/>
        </w:rPr>
        <w:t>International Journal of Health Services</w:t>
      </w:r>
      <w:r w:rsidRPr="00EC5BAF">
        <w:rPr>
          <w:rFonts w:asciiTheme="minorHAnsi" w:hAnsiTheme="minorHAnsi" w:cstheme="minorHAnsi"/>
          <w:color w:val="000000" w:themeColor="text1"/>
          <w:sz w:val="20"/>
          <w:szCs w:val="20"/>
          <w:lang w:val="en-US" w:eastAsia="en-US"/>
        </w:rPr>
        <w:t>, v. 49, p. 682-91, 2019.</w:t>
      </w:r>
    </w:p>
    <w:p w14:paraId="7140D1BD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sz w:val="20"/>
          <w:szCs w:val="20"/>
          <w:lang w:eastAsia="en-US"/>
        </w:rPr>
        <w:t xml:space="preserve">LOVELOCK, James. </w:t>
      </w:r>
      <w:r w:rsidRPr="00EC5BAF">
        <w:rPr>
          <w:rFonts w:asciiTheme="minorHAnsi" w:hAnsiTheme="minorHAnsi" w:cstheme="minorHAnsi"/>
          <w:i/>
          <w:iCs/>
          <w:sz w:val="20"/>
          <w:szCs w:val="20"/>
          <w:lang w:eastAsia="en-US"/>
        </w:rPr>
        <w:t>A vingança de Gaia</w:t>
      </w:r>
      <w:r w:rsidRPr="00EC5BAF">
        <w:rPr>
          <w:rFonts w:asciiTheme="minorHAnsi" w:hAnsiTheme="minorHAnsi" w:cstheme="minorHAnsi"/>
          <w:sz w:val="20"/>
          <w:szCs w:val="20"/>
          <w:lang w:eastAsia="en-US"/>
        </w:rPr>
        <w:t>. Rio de Janeiro: Intrínseca, 2006.</w:t>
      </w:r>
    </w:p>
    <w:p w14:paraId="5EBB3838" w14:textId="77777777" w:rsidR="00F650C4" w:rsidRPr="00EC5BAF" w:rsidRDefault="00F650C4" w:rsidP="00EC5BAF">
      <w:pPr>
        <w:jc w:val="both"/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en-US"/>
        </w:rPr>
      </w:pPr>
      <w:r w:rsidRPr="00EC5BAF">
        <w:rPr>
          <w:rFonts w:asciiTheme="minorHAnsi" w:hAnsiTheme="minorHAnsi" w:cstheme="minorHAnsi"/>
          <w:sz w:val="20"/>
          <w:szCs w:val="20"/>
          <w:lang w:val="en-US" w:eastAsia="en-US"/>
        </w:rPr>
        <w:t xml:space="preserve">LUKE, Timothy W. The climate change imaginary, </w:t>
      </w:r>
      <w:r w:rsidRPr="00EC5BAF">
        <w:rPr>
          <w:rFonts w:asciiTheme="minorHAnsi" w:hAnsiTheme="minorHAnsi" w:cstheme="minorHAnsi"/>
          <w:i/>
          <w:iCs/>
          <w:sz w:val="20"/>
          <w:szCs w:val="20"/>
          <w:lang w:val="en-US" w:eastAsia="en-US"/>
        </w:rPr>
        <w:t>Current Sociology Monograph</w:t>
      </w:r>
      <w:r w:rsidRPr="00EC5BAF">
        <w:rPr>
          <w:rFonts w:asciiTheme="minorHAnsi" w:hAnsiTheme="minorHAnsi" w:cstheme="minorHAnsi"/>
          <w:sz w:val="20"/>
          <w:szCs w:val="20"/>
          <w:lang w:val="en-US" w:eastAsia="en-US"/>
        </w:rPr>
        <w:t xml:space="preserve">, vol. 63, p. 280–96, 2015. </w:t>
      </w:r>
    </w:p>
    <w:p w14:paraId="4F68A039" w14:textId="77777777" w:rsidR="00F650C4" w:rsidRPr="00EC5BAF" w:rsidRDefault="00F650C4" w:rsidP="00C457F6">
      <w:pPr>
        <w:jc w:val="both"/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</w:pP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MILANI, Carlos R. S. Ecologia Política, Movimentos Ambientalistas e Contestação Transnacional na América Latina, </w:t>
      </w:r>
      <w:r w:rsidRPr="00EC5BAF">
        <w:rPr>
          <w:rStyle w:val="Hyperlink"/>
          <w:rFonts w:asciiTheme="minorHAnsi" w:hAnsiTheme="minorHAnsi" w:cstheme="minorHAnsi"/>
          <w:i/>
          <w:iCs/>
          <w:color w:val="000000" w:themeColor="text1"/>
          <w:sz w:val="20"/>
          <w:szCs w:val="20"/>
          <w:u w:val="none"/>
        </w:rPr>
        <w:t>Cadernos CRH</w:t>
      </w:r>
      <w:r w:rsidRPr="00EC5BAF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u w:val="none"/>
        </w:rPr>
        <w:t xml:space="preserve">, Salvador, v. 21, n. 53, p. 289-303, 2008. </w:t>
      </w:r>
    </w:p>
    <w:p w14:paraId="7BD7896A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PATERSON, Matthew &amp; GRUBB, Michael. The international politics of climate change” </w:t>
      </w:r>
      <w:r w:rsidRPr="00EC5BAF">
        <w:rPr>
          <w:rFonts w:asciiTheme="minorHAnsi" w:hAnsiTheme="minorHAnsi" w:cstheme="minorHAnsi"/>
          <w:i/>
          <w:sz w:val="20"/>
          <w:szCs w:val="20"/>
          <w:lang w:val="en-US"/>
        </w:rPr>
        <w:t>International Affairs</w:t>
      </w:r>
      <w:r w:rsidRPr="00EC5BAF">
        <w:rPr>
          <w:rFonts w:asciiTheme="minorHAnsi" w:hAnsiTheme="minorHAnsi" w:cstheme="minorHAnsi"/>
          <w:sz w:val="20"/>
          <w:szCs w:val="20"/>
          <w:lang w:val="en-US"/>
        </w:rPr>
        <w:t>, v. 68, p. 293-310, 1999.</w:t>
      </w:r>
    </w:p>
    <w:p w14:paraId="16BF9821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SHIVA, Vandana. </w:t>
      </w:r>
      <w:r w:rsidRPr="00EC5BAF">
        <w:rPr>
          <w:rFonts w:asciiTheme="minorHAnsi" w:hAnsiTheme="minorHAnsi" w:cstheme="minorHAnsi"/>
          <w:i/>
          <w:iCs/>
          <w:sz w:val="20"/>
          <w:szCs w:val="20"/>
          <w:lang w:val="en-US"/>
        </w:rPr>
        <w:t>Soil not Oil: Environmental Justice in an Age of Climate Change</w:t>
      </w:r>
      <w:r w:rsidRPr="00EC5BAF">
        <w:rPr>
          <w:rFonts w:asciiTheme="minorHAnsi" w:hAnsiTheme="minorHAnsi" w:cstheme="minorHAnsi"/>
          <w:sz w:val="20"/>
          <w:szCs w:val="20"/>
          <w:lang w:val="en-US"/>
        </w:rPr>
        <w:t>. Berkeley: North Atlantic Books, 2018 (2015) (caps. 1 e 4).</w:t>
      </w:r>
    </w:p>
    <w:p w14:paraId="4F3BDDC3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bCs/>
          <w:sz w:val="20"/>
          <w:szCs w:val="20"/>
        </w:rPr>
        <w:t xml:space="preserve">SOLON, Pablo (org.) </w:t>
      </w:r>
      <w:r w:rsidRPr="00EC5BAF">
        <w:rPr>
          <w:rFonts w:asciiTheme="minorHAnsi" w:hAnsiTheme="minorHAnsi" w:cstheme="minorHAnsi"/>
          <w:bCs/>
          <w:i/>
          <w:iCs/>
          <w:sz w:val="20"/>
          <w:szCs w:val="20"/>
        </w:rPr>
        <w:t xml:space="preserve">Alternativas sistêmicas. Bem viver, decrescimento, comuns, </w:t>
      </w:r>
      <w:proofErr w:type="spellStart"/>
      <w:r w:rsidRPr="00EC5BAF">
        <w:rPr>
          <w:rFonts w:asciiTheme="minorHAnsi" w:hAnsiTheme="minorHAnsi" w:cstheme="minorHAnsi"/>
          <w:bCs/>
          <w:i/>
          <w:iCs/>
          <w:sz w:val="20"/>
          <w:szCs w:val="20"/>
        </w:rPr>
        <w:t>ecofeminismo</w:t>
      </w:r>
      <w:proofErr w:type="spellEnd"/>
      <w:r w:rsidRPr="00EC5BAF">
        <w:rPr>
          <w:rFonts w:asciiTheme="minorHAnsi" w:hAnsiTheme="minorHAnsi" w:cstheme="minorHAnsi"/>
          <w:bCs/>
          <w:i/>
          <w:iCs/>
          <w:sz w:val="20"/>
          <w:szCs w:val="20"/>
        </w:rPr>
        <w:t xml:space="preserve">, direitos da mãe terra e </w:t>
      </w:r>
      <w:proofErr w:type="spellStart"/>
      <w:r w:rsidRPr="00EC5BAF">
        <w:rPr>
          <w:rFonts w:asciiTheme="minorHAnsi" w:hAnsiTheme="minorHAnsi" w:cstheme="minorHAnsi"/>
          <w:bCs/>
          <w:i/>
          <w:iCs/>
          <w:sz w:val="20"/>
          <w:szCs w:val="20"/>
        </w:rPr>
        <w:t>desglobalização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</w:rPr>
        <w:t xml:space="preserve">. </w:t>
      </w:r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São Paulo: </w:t>
      </w:r>
      <w:proofErr w:type="spellStart"/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Elefante</w:t>
      </w:r>
      <w:proofErr w:type="spellEnd"/>
      <w:r w:rsidRPr="00EC5BAF">
        <w:rPr>
          <w:rFonts w:asciiTheme="minorHAnsi" w:hAnsiTheme="minorHAnsi" w:cstheme="minorHAnsi"/>
          <w:bCs/>
          <w:sz w:val="20"/>
          <w:szCs w:val="20"/>
          <w:lang w:val="en-US"/>
        </w:rPr>
        <w:t>, 2019.</w:t>
      </w:r>
    </w:p>
    <w:p w14:paraId="46B76F63" w14:textId="77777777" w:rsidR="00F650C4" w:rsidRPr="00EC5BAF" w:rsidRDefault="00F650C4" w:rsidP="00EC5BAF">
      <w:pPr>
        <w:jc w:val="both"/>
        <w:rPr>
          <w:sz w:val="20"/>
          <w:szCs w:val="20"/>
        </w:rPr>
      </w:pPr>
      <w:r w:rsidRPr="00EC5BAF">
        <w:rPr>
          <w:rFonts w:asciiTheme="minorHAnsi" w:hAnsiTheme="minorHAnsi" w:cstheme="minorHAnsi"/>
          <w:sz w:val="20"/>
          <w:szCs w:val="20"/>
          <w:shd w:val="clear" w:color="auto" w:fill="FFFFFF"/>
          <w:lang w:val="es-AR"/>
        </w:rPr>
        <w:t xml:space="preserve">SVAMPA, Maristella. El antropoceno como diagnóstico y paradigma. Lecturas globales desde el sur, </w:t>
      </w:r>
      <w:r w:rsidRPr="00EC5BAF">
        <w:rPr>
          <w:rFonts w:asciiTheme="minorHAnsi" w:hAnsiTheme="minorHAnsi" w:cstheme="minorHAnsi"/>
          <w:i/>
          <w:iCs/>
          <w:sz w:val="20"/>
          <w:szCs w:val="20"/>
          <w:shd w:val="clear" w:color="auto" w:fill="FFFFFF"/>
          <w:lang w:val="es-AR"/>
        </w:rPr>
        <w:t>Utopia y praxis latinoamericana</w:t>
      </w:r>
      <w:r w:rsidRPr="00EC5BAF">
        <w:rPr>
          <w:rFonts w:asciiTheme="minorHAnsi" w:hAnsiTheme="minorHAnsi" w:cstheme="minorHAnsi"/>
          <w:sz w:val="20"/>
          <w:szCs w:val="20"/>
          <w:shd w:val="clear" w:color="auto" w:fill="FFFFFF"/>
          <w:lang w:val="es-AR"/>
        </w:rPr>
        <w:t>, vol. 24, no. 84, p. 33-54, 2019.</w:t>
      </w:r>
    </w:p>
    <w:p w14:paraId="0638F1E0" w14:textId="77777777" w:rsidR="00F650C4" w:rsidRPr="00EC5BAF" w:rsidRDefault="00F650C4" w:rsidP="00EC5BAF">
      <w:pPr>
        <w:jc w:val="both"/>
        <w:rPr>
          <w:rFonts w:asciiTheme="minorHAnsi" w:hAnsiTheme="minorHAnsi" w:cstheme="minorHAnsi"/>
          <w:bCs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bCs/>
          <w:sz w:val="20"/>
          <w:szCs w:val="20"/>
        </w:rPr>
        <w:t xml:space="preserve">VEIGA, José Eli. </w:t>
      </w:r>
      <w:r w:rsidRPr="00EC5BAF">
        <w:rPr>
          <w:rFonts w:asciiTheme="minorHAnsi" w:hAnsiTheme="minorHAnsi" w:cstheme="minorHAnsi"/>
          <w:bCs/>
          <w:i/>
          <w:sz w:val="20"/>
          <w:szCs w:val="20"/>
        </w:rPr>
        <w:t xml:space="preserve">A </w:t>
      </w:r>
      <w:proofErr w:type="spellStart"/>
      <w:r w:rsidRPr="00EC5BAF">
        <w:rPr>
          <w:rFonts w:asciiTheme="minorHAnsi" w:hAnsiTheme="minorHAnsi" w:cstheme="minorHAnsi"/>
          <w:bCs/>
          <w:i/>
          <w:sz w:val="20"/>
          <w:szCs w:val="20"/>
        </w:rPr>
        <w:t>desgovernança</w:t>
      </w:r>
      <w:proofErr w:type="spellEnd"/>
      <w:r w:rsidRPr="00EC5BAF">
        <w:rPr>
          <w:rFonts w:asciiTheme="minorHAnsi" w:hAnsiTheme="minorHAnsi" w:cstheme="minorHAnsi"/>
          <w:bCs/>
          <w:i/>
          <w:sz w:val="20"/>
          <w:szCs w:val="20"/>
        </w:rPr>
        <w:t xml:space="preserve"> mundial da sustentabilidade</w:t>
      </w:r>
      <w:r w:rsidRPr="00EC5BAF">
        <w:rPr>
          <w:rFonts w:asciiTheme="minorHAnsi" w:hAnsiTheme="minorHAnsi" w:cstheme="minorHAnsi"/>
          <w:bCs/>
          <w:sz w:val="20"/>
          <w:szCs w:val="20"/>
        </w:rPr>
        <w:t>. São Paulo: Editora 34, 2013 (caps. 1 e 2).</w:t>
      </w:r>
    </w:p>
    <w:p w14:paraId="51A3C7BC" w14:textId="77777777" w:rsidR="00F650C4" w:rsidRPr="00EC5BAF" w:rsidRDefault="00F650C4" w:rsidP="00EC5BAF">
      <w:pPr>
        <w:jc w:val="both"/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en-US"/>
        </w:rPr>
      </w:pPr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VIOLA, Eduardo &amp; FRANCHINI, </w:t>
      </w:r>
      <w:proofErr w:type="spellStart"/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Matías</w:t>
      </w:r>
      <w:proofErr w:type="spellEnd"/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.</w:t>
      </w:r>
      <w:r w:rsidRPr="00EC5BAF">
        <w:rPr>
          <w:rStyle w:val="apple-converted-space"/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 </w:t>
      </w:r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Brasil na governança global do clima, 2005-2012:</w:t>
      </w:r>
      <w:r w:rsidRPr="00EC5BAF">
        <w:rPr>
          <w:rStyle w:val="apple-converted-space"/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 </w:t>
      </w:r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a luta entre conservadores e reformistas.</w:t>
      </w:r>
      <w:r w:rsidRPr="00EC5BAF">
        <w:rPr>
          <w:rStyle w:val="apple-converted-space"/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 </w:t>
      </w:r>
      <w:proofErr w:type="spellStart"/>
      <w:r w:rsidRPr="00EC5BAF">
        <w:rPr>
          <w:rFonts w:asciiTheme="minorHAnsi" w:hAnsiTheme="minorHAnsi" w:cstheme="minorHAnsi"/>
          <w:i/>
          <w:iCs/>
          <w:color w:val="000000"/>
          <w:sz w:val="20"/>
          <w:szCs w:val="20"/>
          <w:shd w:val="clear" w:color="auto" w:fill="FFFFFF"/>
          <w:lang w:val="en-US"/>
        </w:rPr>
        <w:t>Contexto</w:t>
      </w:r>
      <w:proofErr w:type="spellEnd"/>
      <w:r w:rsidRPr="00EC5BAF">
        <w:rPr>
          <w:rFonts w:asciiTheme="minorHAnsi" w:hAnsiTheme="minorHAnsi" w:cstheme="minorHAnsi"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EC5BAF">
        <w:rPr>
          <w:rFonts w:asciiTheme="minorHAnsi" w:hAnsiTheme="minorHAnsi" w:cstheme="minorHAnsi"/>
          <w:i/>
          <w:iCs/>
          <w:color w:val="000000"/>
          <w:sz w:val="20"/>
          <w:szCs w:val="20"/>
          <w:shd w:val="clear" w:color="auto" w:fill="FFFFFF"/>
          <w:lang w:val="en-US"/>
        </w:rPr>
        <w:t>internacional</w:t>
      </w:r>
      <w:proofErr w:type="spellEnd"/>
      <w:r w:rsidRPr="00EC5BAF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en-US"/>
        </w:rPr>
        <w:t>, v. 35, n.1, p. 43-76, 2013.</w:t>
      </w:r>
    </w:p>
    <w:p w14:paraId="13325B54" w14:textId="77777777" w:rsidR="00F650C4" w:rsidRPr="00EC5BAF" w:rsidRDefault="00F650C4" w:rsidP="00EC5BAF">
      <w:pPr>
        <w:jc w:val="both"/>
        <w:rPr>
          <w:rFonts w:asciiTheme="minorHAnsi" w:hAnsiTheme="minorHAnsi" w:cstheme="minorHAnsi"/>
          <w:sz w:val="20"/>
          <w:szCs w:val="20"/>
          <w:lang w:val="en-US"/>
        </w:rPr>
      </w:pPr>
      <w:r w:rsidRPr="00EC5BAF">
        <w:rPr>
          <w:rFonts w:asciiTheme="minorHAnsi" w:hAnsiTheme="minorHAnsi" w:cstheme="minorHAnsi"/>
          <w:sz w:val="20"/>
          <w:szCs w:val="20"/>
        </w:rPr>
        <w:t xml:space="preserve">VIOLA, Eduardo J. &amp; LEIS, Héctor R. Desordem global da biosfera e a nova ordem internacional: o papel organizador do </w:t>
      </w:r>
      <w:proofErr w:type="spellStart"/>
      <w:r w:rsidRPr="00EC5BAF">
        <w:rPr>
          <w:rFonts w:asciiTheme="minorHAnsi" w:hAnsiTheme="minorHAnsi" w:cstheme="minorHAnsi"/>
          <w:sz w:val="20"/>
          <w:szCs w:val="20"/>
        </w:rPr>
        <w:t>ecologismo</w:t>
      </w:r>
      <w:proofErr w:type="spellEnd"/>
      <w:r w:rsidRPr="00EC5BAF">
        <w:rPr>
          <w:rFonts w:asciiTheme="minorHAnsi" w:hAnsiTheme="minorHAnsi" w:cstheme="minorHAnsi"/>
          <w:sz w:val="20"/>
          <w:szCs w:val="20"/>
        </w:rPr>
        <w:t xml:space="preserve">. In: </w:t>
      </w:r>
      <w:r w:rsidRPr="00EC5BAF">
        <w:rPr>
          <w:rFonts w:asciiTheme="minorHAnsi" w:hAnsiTheme="minorHAnsi" w:cstheme="minorHAnsi"/>
          <w:i/>
          <w:iCs/>
          <w:sz w:val="20"/>
          <w:szCs w:val="20"/>
        </w:rPr>
        <w:t>Ecologia e política mundial</w:t>
      </w:r>
      <w:r w:rsidRPr="00EC5BAF">
        <w:rPr>
          <w:rFonts w:asciiTheme="minorHAnsi" w:hAnsiTheme="minorHAnsi" w:cstheme="minorHAnsi"/>
          <w:sz w:val="20"/>
          <w:szCs w:val="20"/>
        </w:rPr>
        <w:t xml:space="preserve">. Hector R. Leis (org.). Rio de Janeiro: FASE; AIRI/PUC-Rio. </w:t>
      </w:r>
      <w:proofErr w:type="spellStart"/>
      <w:r w:rsidRPr="00EC5BAF">
        <w:rPr>
          <w:rFonts w:asciiTheme="minorHAnsi" w:hAnsiTheme="minorHAnsi" w:cstheme="minorHAnsi"/>
          <w:sz w:val="20"/>
          <w:szCs w:val="20"/>
          <w:lang w:val="en-US"/>
        </w:rPr>
        <w:t>Petrópolis</w:t>
      </w:r>
      <w:proofErr w:type="spellEnd"/>
      <w:r w:rsidRPr="00EC5BAF">
        <w:rPr>
          <w:rFonts w:asciiTheme="minorHAnsi" w:hAnsiTheme="minorHAnsi" w:cstheme="minorHAnsi"/>
          <w:sz w:val="20"/>
          <w:szCs w:val="20"/>
          <w:lang w:val="en-US"/>
        </w:rPr>
        <w:t xml:space="preserve">: </w:t>
      </w:r>
      <w:bookmarkStart w:id="0" w:name="_GoBack"/>
      <w:bookmarkEnd w:id="0"/>
      <w:proofErr w:type="spellStart"/>
      <w:r w:rsidRPr="00EC5BAF">
        <w:rPr>
          <w:rFonts w:asciiTheme="minorHAnsi" w:hAnsiTheme="minorHAnsi" w:cstheme="minorHAnsi"/>
          <w:sz w:val="20"/>
          <w:szCs w:val="20"/>
          <w:lang w:val="en-US"/>
        </w:rPr>
        <w:t>Vozes</w:t>
      </w:r>
      <w:proofErr w:type="spellEnd"/>
      <w:r w:rsidRPr="00EC5BAF">
        <w:rPr>
          <w:rFonts w:asciiTheme="minorHAnsi" w:hAnsiTheme="minorHAnsi" w:cstheme="minorHAnsi"/>
          <w:sz w:val="20"/>
          <w:szCs w:val="20"/>
          <w:lang w:val="en-US"/>
        </w:rPr>
        <w:t>, 1991.</w:t>
      </w:r>
    </w:p>
    <w:p w14:paraId="020C416B" w14:textId="7792A8A2" w:rsidR="00666C0E" w:rsidRPr="00C457F6" w:rsidRDefault="00666C0E" w:rsidP="00C457F6">
      <w:pPr>
        <w:spacing w:line="360" w:lineRule="auto"/>
        <w:jc w:val="both"/>
        <w:rPr>
          <w:rFonts w:asciiTheme="minorHAnsi" w:hAnsiTheme="minorHAnsi" w:cstheme="minorHAnsi"/>
          <w:b/>
          <w:bCs/>
          <w:color w:val="000000" w:themeColor="text1"/>
          <w:lang w:val="en-US"/>
        </w:rPr>
      </w:pPr>
    </w:p>
    <w:sectPr w:rsidR="00666C0E" w:rsidRPr="00C457F6" w:rsidSect="00E73858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6F5C6" w14:textId="77777777" w:rsidR="00A45BDD" w:rsidRDefault="00A45BDD" w:rsidP="009F763A">
      <w:r>
        <w:separator/>
      </w:r>
    </w:p>
  </w:endnote>
  <w:endnote w:type="continuationSeparator" w:id="0">
    <w:p w14:paraId="50EA900B" w14:textId="77777777" w:rsidR="00A45BDD" w:rsidRDefault="00A45BDD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0F9620" w14:textId="77777777" w:rsidR="00CE27BD" w:rsidRDefault="00CE27BD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CE27BD" w:rsidRDefault="00CE27BD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7F7AB1" w:rsidRDefault="007F7AB1" w:rsidP="00913C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440DAB" w:rsidRDefault="00440DAB" w:rsidP="007F7AB1">
    <w:pPr>
      <w:pStyle w:val="Footer"/>
      <w:ind w:right="360"/>
      <w:jc w:val="center"/>
    </w:pPr>
  </w:p>
  <w:p w14:paraId="15C1A348" w14:textId="77777777" w:rsidR="00CE27BD" w:rsidRDefault="00CE27BD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EE7FD3" w14:textId="77777777" w:rsidR="00A45BDD" w:rsidRDefault="00A45BDD" w:rsidP="009F763A">
      <w:r>
        <w:separator/>
      </w:r>
    </w:p>
  </w:footnote>
  <w:footnote w:type="continuationSeparator" w:id="0">
    <w:p w14:paraId="1C625B6D" w14:textId="77777777" w:rsidR="00A45BDD" w:rsidRDefault="00A45BDD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8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1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1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3A"/>
    <w:rsid w:val="0007456F"/>
    <w:rsid w:val="000B7E11"/>
    <w:rsid w:val="000B7F7B"/>
    <w:rsid w:val="000E0061"/>
    <w:rsid w:val="000E735D"/>
    <w:rsid w:val="00141169"/>
    <w:rsid w:val="001919A6"/>
    <w:rsid w:val="001E55E3"/>
    <w:rsid w:val="00200ACD"/>
    <w:rsid w:val="0020365B"/>
    <w:rsid w:val="00222877"/>
    <w:rsid w:val="002300A2"/>
    <w:rsid w:val="002354FF"/>
    <w:rsid w:val="00256254"/>
    <w:rsid w:val="00280A9B"/>
    <w:rsid w:val="00291636"/>
    <w:rsid w:val="002A6223"/>
    <w:rsid w:val="002C0E31"/>
    <w:rsid w:val="002C6575"/>
    <w:rsid w:val="00303EE4"/>
    <w:rsid w:val="00354372"/>
    <w:rsid w:val="00360805"/>
    <w:rsid w:val="003666A9"/>
    <w:rsid w:val="00387833"/>
    <w:rsid w:val="00392936"/>
    <w:rsid w:val="00395699"/>
    <w:rsid w:val="003A0E67"/>
    <w:rsid w:val="003B09F7"/>
    <w:rsid w:val="003D4F06"/>
    <w:rsid w:val="003E14D2"/>
    <w:rsid w:val="004137BA"/>
    <w:rsid w:val="004271AB"/>
    <w:rsid w:val="00440DAB"/>
    <w:rsid w:val="00475D0A"/>
    <w:rsid w:val="00483B47"/>
    <w:rsid w:val="004973AC"/>
    <w:rsid w:val="004A1863"/>
    <w:rsid w:val="004E0C4E"/>
    <w:rsid w:val="004F25B2"/>
    <w:rsid w:val="00573A25"/>
    <w:rsid w:val="005B4851"/>
    <w:rsid w:val="005D61EA"/>
    <w:rsid w:val="005E738E"/>
    <w:rsid w:val="005F31DC"/>
    <w:rsid w:val="00614F50"/>
    <w:rsid w:val="00634246"/>
    <w:rsid w:val="00666C0E"/>
    <w:rsid w:val="006775A3"/>
    <w:rsid w:val="00681DC2"/>
    <w:rsid w:val="006954DE"/>
    <w:rsid w:val="006B3AB6"/>
    <w:rsid w:val="006B5735"/>
    <w:rsid w:val="006C3B21"/>
    <w:rsid w:val="0071326B"/>
    <w:rsid w:val="00714D32"/>
    <w:rsid w:val="00721D25"/>
    <w:rsid w:val="007569BE"/>
    <w:rsid w:val="00761A49"/>
    <w:rsid w:val="00780F38"/>
    <w:rsid w:val="007A29E4"/>
    <w:rsid w:val="007A4794"/>
    <w:rsid w:val="007B3D0C"/>
    <w:rsid w:val="007B7DBE"/>
    <w:rsid w:val="007F7AB1"/>
    <w:rsid w:val="00801668"/>
    <w:rsid w:val="00807DFE"/>
    <w:rsid w:val="00815117"/>
    <w:rsid w:val="00815A82"/>
    <w:rsid w:val="00843F9C"/>
    <w:rsid w:val="00845024"/>
    <w:rsid w:val="00892DCE"/>
    <w:rsid w:val="008A7546"/>
    <w:rsid w:val="008C33CB"/>
    <w:rsid w:val="008E5398"/>
    <w:rsid w:val="00970865"/>
    <w:rsid w:val="00977A31"/>
    <w:rsid w:val="009B561B"/>
    <w:rsid w:val="009D5D1E"/>
    <w:rsid w:val="009F6826"/>
    <w:rsid w:val="009F763A"/>
    <w:rsid w:val="00A12357"/>
    <w:rsid w:val="00A1370E"/>
    <w:rsid w:val="00A45BDD"/>
    <w:rsid w:val="00A47024"/>
    <w:rsid w:val="00A52A50"/>
    <w:rsid w:val="00A64CD2"/>
    <w:rsid w:val="00A66AF2"/>
    <w:rsid w:val="00A731E0"/>
    <w:rsid w:val="00A80BE3"/>
    <w:rsid w:val="00A83F31"/>
    <w:rsid w:val="00A869E8"/>
    <w:rsid w:val="00A96829"/>
    <w:rsid w:val="00AA4B2D"/>
    <w:rsid w:val="00AC6BCA"/>
    <w:rsid w:val="00AE4425"/>
    <w:rsid w:val="00AF1C21"/>
    <w:rsid w:val="00BA271B"/>
    <w:rsid w:val="00BC7E65"/>
    <w:rsid w:val="00C01EE5"/>
    <w:rsid w:val="00C32B8D"/>
    <w:rsid w:val="00C457F6"/>
    <w:rsid w:val="00C5179A"/>
    <w:rsid w:val="00C70DBE"/>
    <w:rsid w:val="00C87B93"/>
    <w:rsid w:val="00CB2E9C"/>
    <w:rsid w:val="00CC029A"/>
    <w:rsid w:val="00CE27BD"/>
    <w:rsid w:val="00CF62B6"/>
    <w:rsid w:val="00D45B64"/>
    <w:rsid w:val="00D71C28"/>
    <w:rsid w:val="00D91017"/>
    <w:rsid w:val="00D933DD"/>
    <w:rsid w:val="00DA4F2D"/>
    <w:rsid w:val="00DE394F"/>
    <w:rsid w:val="00E26806"/>
    <w:rsid w:val="00E322E3"/>
    <w:rsid w:val="00E73858"/>
    <w:rsid w:val="00E82862"/>
    <w:rsid w:val="00E96778"/>
    <w:rsid w:val="00EC5BAF"/>
    <w:rsid w:val="00EE268B"/>
    <w:rsid w:val="00EE6C67"/>
    <w:rsid w:val="00F12988"/>
    <w:rsid w:val="00F46983"/>
    <w:rsid w:val="00F650C4"/>
    <w:rsid w:val="00F70780"/>
    <w:rsid w:val="00F8601C"/>
    <w:rsid w:val="00FA6C1B"/>
    <w:rsid w:val="00FA7E92"/>
    <w:rsid w:val="00FC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73517207-E37B-4FA9-AB75-E77CAB86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63A"/>
    <w:rPr>
      <w:rFonts w:ascii="Times New Roman" w:eastAsia="Times New Roman" w:hAnsi="Times New Roman" w:cs="Times New Roman"/>
      <w:lang w:val="pt-BR" w:eastAsia="pt-BR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  <w:rPr>
      <w:lang w:val="en-US" w:eastAsia="en-US"/>
    </w:r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styleId="UnresolvedMention">
    <w:name w:val="Unresolved Mention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paragraph" w:styleId="BalloonText">
    <w:name w:val="Balloon Text"/>
    <w:basedOn w:val="Normal"/>
    <w:link w:val="BalloonTextChar"/>
    <w:uiPriority w:val="99"/>
    <w:semiHidden/>
    <w:unhideWhenUsed/>
    <w:rsid w:val="00EC5B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BAF"/>
    <w:rPr>
      <w:rFonts w:ascii="Times New Roman" w:eastAsia="Times New Roman" w:hAnsi="Times New Roman" w:cs="Times New Roman"/>
      <w:sz w:val="18"/>
      <w:szCs w:val="18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tannerlectures.utah.edu/Chakrabarty%20manuscrip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1041</Words>
  <Characters>5934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9</cp:revision>
  <dcterms:created xsi:type="dcterms:W3CDTF">2019-12-03T17:25:00Z</dcterms:created>
  <dcterms:modified xsi:type="dcterms:W3CDTF">2019-12-05T18:35:00Z</dcterms:modified>
</cp:coreProperties>
</file>