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E35562" w14:textId="7FDEEB18" w:rsidR="004E2A61" w:rsidRPr="0062010D" w:rsidRDefault="004E2A61" w:rsidP="004E2A61">
      <w:pPr>
        <w:spacing w:line="360" w:lineRule="auto"/>
        <w:jc w:val="center"/>
        <w:rPr>
          <w:rFonts w:asciiTheme="minorHAnsi" w:hAnsiTheme="minorHAnsi" w:cstheme="minorHAnsi"/>
          <w:b/>
          <w:lang w:val="es-ES"/>
        </w:rPr>
      </w:pPr>
      <w:r w:rsidRPr="0062010D">
        <w:rPr>
          <w:rFonts w:asciiTheme="minorHAnsi" w:hAnsiTheme="minorHAnsi" w:cstheme="minorHAnsi"/>
          <w:b/>
          <w:lang w:val="es-ES"/>
        </w:rPr>
        <w:t xml:space="preserve">UNIVERSIDAD NACIONAL </w:t>
      </w:r>
      <w:r w:rsidR="006004EA" w:rsidRPr="0062010D">
        <w:rPr>
          <w:rFonts w:asciiTheme="minorHAnsi" w:hAnsiTheme="minorHAnsi" w:cstheme="minorHAnsi"/>
          <w:b/>
          <w:lang w:val="es-ES"/>
        </w:rPr>
        <w:t xml:space="preserve">DE </w:t>
      </w:r>
      <w:r w:rsidRPr="0062010D">
        <w:rPr>
          <w:rFonts w:asciiTheme="minorHAnsi" w:hAnsiTheme="minorHAnsi" w:cstheme="minorHAnsi"/>
          <w:b/>
          <w:lang w:val="es-ES"/>
        </w:rPr>
        <w:t xml:space="preserve">SAN MARTÍN </w:t>
      </w:r>
    </w:p>
    <w:p w14:paraId="5FEF1D7A" w14:textId="77777777" w:rsidR="004E2A61" w:rsidRPr="0062010D" w:rsidRDefault="004E2A61" w:rsidP="004E2A61">
      <w:pPr>
        <w:spacing w:line="360" w:lineRule="auto"/>
        <w:jc w:val="center"/>
        <w:rPr>
          <w:rFonts w:asciiTheme="minorHAnsi" w:hAnsiTheme="minorHAnsi" w:cstheme="minorHAnsi"/>
          <w:b/>
          <w:lang w:val="es-ES"/>
        </w:rPr>
      </w:pPr>
      <w:r w:rsidRPr="0062010D">
        <w:rPr>
          <w:rFonts w:asciiTheme="minorHAnsi" w:hAnsiTheme="minorHAnsi" w:cstheme="minorHAnsi"/>
          <w:b/>
          <w:lang w:val="es-ES"/>
        </w:rPr>
        <w:t xml:space="preserve">Y </w:t>
      </w:r>
    </w:p>
    <w:p w14:paraId="3ABC4039" w14:textId="174F8006" w:rsidR="003A0E67" w:rsidRPr="005A2BDA" w:rsidRDefault="003A0E67" w:rsidP="004E2A61">
      <w:pPr>
        <w:spacing w:line="360" w:lineRule="auto"/>
        <w:jc w:val="center"/>
        <w:rPr>
          <w:rFonts w:asciiTheme="minorHAnsi" w:hAnsiTheme="minorHAnsi" w:cstheme="minorHAnsi"/>
          <w:b/>
        </w:rPr>
      </w:pPr>
      <w:r w:rsidRPr="005A2BDA">
        <w:rPr>
          <w:rFonts w:asciiTheme="minorHAnsi" w:hAnsiTheme="minorHAnsi" w:cstheme="minorHAnsi"/>
          <w:b/>
        </w:rPr>
        <w:t xml:space="preserve">UNIVERSIDADE DO ESTADO DO RIO DE JANEIRO </w:t>
      </w:r>
    </w:p>
    <w:p w14:paraId="12DFD235" w14:textId="77777777" w:rsidR="004E2A61" w:rsidRPr="005A2BDA" w:rsidRDefault="004E2A61" w:rsidP="004E2A61">
      <w:pPr>
        <w:spacing w:line="360" w:lineRule="auto"/>
        <w:jc w:val="center"/>
        <w:rPr>
          <w:rFonts w:asciiTheme="minorHAnsi" w:hAnsiTheme="minorHAnsi" w:cstheme="minorHAnsi"/>
          <w:b/>
        </w:rPr>
      </w:pPr>
    </w:p>
    <w:p w14:paraId="2B53449B" w14:textId="734AAD1B" w:rsidR="004E2A61" w:rsidRPr="0062010D" w:rsidRDefault="004E2A61" w:rsidP="004E2A61">
      <w:pPr>
        <w:spacing w:line="360" w:lineRule="auto"/>
        <w:jc w:val="center"/>
        <w:rPr>
          <w:rFonts w:asciiTheme="minorHAnsi" w:hAnsiTheme="minorHAnsi" w:cstheme="minorHAnsi"/>
          <w:b/>
          <w:lang w:val="es-ES"/>
        </w:rPr>
      </w:pPr>
      <w:r w:rsidRPr="0062010D">
        <w:rPr>
          <w:rFonts w:asciiTheme="minorHAnsi" w:hAnsiTheme="minorHAnsi" w:cstheme="minorHAnsi"/>
          <w:b/>
          <w:lang w:val="es-ES"/>
        </w:rPr>
        <w:t>Asignatura inter-institucional</w:t>
      </w:r>
    </w:p>
    <w:p w14:paraId="076613BF" w14:textId="4AF570BD" w:rsidR="004E2A61" w:rsidRPr="0062010D" w:rsidRDefault="00845024" w:rsidP="004E2A61">
      <w:pPr>
        <w:spacing w:line="360" w:lineRule="auto"/>
        <w:jc w:val="center"/>
        <w:rPr>
          <w:rFonts w:asciiTheme="minorHAnsi" w:hAnsiTheme="minorHAnsi" w:cstheme="minorHAnsi"/>
          <w:b/>
          <w:bCs/>
          <w:spacing w:val="20"/>
          <w:lang w:val="es-ES"/>
        </w:rPr>
      </w:pPr>
      <w:r w:rsidRPr="0062010D">
        <w:rPr>
          <w:rFonts w:asciiTheme="minorHAnsi" w:hAnsiTheme="minorHAnsi" w:cstheme="minorHAnsi"/>
          <w:b/>
          <w:bCs/>
          <w:spacing w:val="20"/>
          <w:lang w:val="es-ES"/>
        </w:rPr>
        <w:t xml:space="preserve"> “</w:t>
      </w:r>
      <w:r w:rsidR="004E2A61" w:rsidRPr="0062010D">
        <w:rPr>
          <w:rFonts w:asciiTheme="minorHAnsi" w:hAnsiTheme="minorHAnsi" w:cstheme="minorHAnsi"/>
          <w:b/>
          <w:bCs/>
          <w:spacing w:val="20"/>
          <w:lang w:val="es-ES"/>
        </w:rPr>
        <w:t>Política</w:t>
      </w:r>
      <w:r w:rsidR="00CD58AD" w:rsidRPr="0062010D">
        <w:rPr>
          <w:rFonts w:asciiTheme="minorHAnsi" w:hAnsiTheme="minorHAnsi" w:cstheme="minorHAnsi"/>
          <w:b/>
          <w:bCs/>
          <w:spacing w:val="20"/>
          <w:lang w:val="es-ES"/>
        </w:rPr>
        <w:t xml:space="preserve">, </w:t>
      </w:r>
      <w:r w:rsidR="004E2A61" w:rsidRPr="0062010D">
        <w:rPr>
          <w:rFonts w:asciiTheme="minorHAnsi" w:hAnsiTheme="minorHAnsi" w:cstheme="minorHAnsi"/>
          <w:b/>
          <w:bCs/>
          <w:spacing w:val="20"/>
          <w:lang w:val="es-ES"/>
        </w:rPr>
        <w:t>ambient</w:t>
      </w:r>
      <w:r w:rsidR="00CD58AD" w:rsidRPr="0062010D">
        <w:rPr>
          <w:rFonts w:asciiTheme="minorHAnsi" w:hAnsiTheme="minorHAnsi" w:cstheme="minorHAnsi"/>
          <w:b/>
          <w:bCs/>
          <w:spacing w:val="20"/>
          <w:lang w:val="es-ES"/>
        </w:rPr>
        <w:t>e y cambio climático en A</w:t>
      </w:r>
      <w:r w:rsidR="004E2A61" w:rsidRPr="0062010D">
        <w:rPr>
          <w:rFonts w:asciiTheme="minorHAnsi" w:hAnsiTheme="minorHAnsi" w:cstheme="minorHAnsi"/>
          <w:b/>
          <w:bCs/>
          <w:spacing w:val="20"/>
          <w:lang w:val="es-ES"/>
        </w:rPr>
        <w:t>m</w:t>
      </w:r>
      <w:r w:rsidR="00CD58AD" w:rsidRPr="0062010D">
        <w:rPr>
          <w:rFonts w:asciiTheme="minorHAnsi" w:hAnsiTheme="minorHAnsi" w:cstheme="minorHAnsi"/>
          <w:b/>
          <w:bCs/>
          <w:spacing w:val="20"/>
          <w:lang w:val="es-ES"/>
        </w:rPr>
        <w:t>é</w:t>
      </w:r>
      <w:r w:rsidR="004E2A61" w:rsidRPr="0062010D">
        <w:rPr>
          <w:rFonts w:asciiTheme="minorHAnsi" w:hAnsiTheme="minorHAnsi" w:cstheme="minorHAnsi"/>
          <w:b/>
          <w:bCs/>
          <w:spacing w:val="20"/>
          <w:lang w:val="es-ES"/>
        </w:rPr>
        <w:t>rica</w:t>
      </w:r>
      <w:r w:rsidR="00CD58AD" w:rsidRPr="0062010D">
        <w:rPr>
          <w:rFonts w:asciiTheme="minorHAnsi" w:hAnsiTheme="minorHAnsi" w:cstheme="minorHAnsi"/>
          <w:b/>
          <w:bCs/>
          <w:spacing w:val="20"/>
          <w:lang w:val="es-ES"/>
        </w:rPr>
        <w:t xml:space="preserve"> Lati</w:t>
      </w:r>
      <w:r w:rsidR="004E2A61" w:rsidRPr="0062010D">
        <w:rPr>
          <w:rFonts w:asciiTheme="minorHAnsi" w:hAnsiTheme="minorHAnsi" w:cstheme="minorHAnsi"/>
          <w:b/>
          <w:bCs/>
          <w:spacing w:val="20"/>
          <w:lang w:val="es-ES"/>
        </w:rPr>
        <w:t>na”</w:t>
      </w:r>
    </w:p>
    <w:p w14:paraId="0369BA39" w14:textId="3A5E7B4D" w:rsidR="003A0E67" w:rsidRPr="0062010D" w:rsidRDefault="004E2A61" w:rsidP="007A4794">
      <w:pPr>
        <w:spacing w:line="360" w:lineRule="auto"/>
        <w:jc w:val="center"/>
        <w:rPr>
          <w:rFonts w:asciiTheme="minorHAnsi" w:hAnsiTheme="minorHAnsi" w:cstheme="minorHAnsi"/>
          <w:lang w:val="es-ES"/>
        </w:rPr>
      </w:pPr>
      <w:r w:rsidRPr="0062010D">
        <w:rPr>
          <w:rFonts w:asciiTheme="minorHAnsi" w:hAnsiTheme="minorHAnsi" w:cstheme="minorHAnsi"/>
          <w:lang w:val="es-ES"/>
        </w:rPr>
        <w:t>Ofertada en español</w:t>
      </w:r>
    </w:p>
    <w:p w14:paraId="6A39386F" w14:textId="5CDECC9D" w:rsidR="004E2A61" w:rsidRPr="0062010D" w:rsidRDefault="005C239E" w:rsidP="007A4794">
      <w:pPr>
        <w:spacing w:line="360" w:lineRule="auto"/>
        <w:jc w:val="center"/>
        <w:rPr>
          <w:rFonts w:asciiTheme="minorHAnsi" w:hAnsiTheme="minorHAnsi" w:cstheme="minorHAnsi"/>
          <w:lang w:val="es-ES"/>
        </w:rPr>
      </w:pPr>
      <w:r w:rsidRPr="0062010D">
        <w:rPr>
          <w:rFonts w:asciiTheme="minorHAnsi" w:hAnsiTheme="minorHAnsi" w:cstheme="minorHAnsi"/>
          <w:lang w:val="es-ES"/>
        </w:rPr>
        <w:t>Martes, 1</w:t>
      </w:r>
      <w:r w:rsidR="007E7F65">
        <w:rPr>
          <w:rFonts w:asciiTheme="minorHAnsi" w:hAnsiTheme="minorHAnsi" w:cstheme="minorHAnsi"/>
          <w:lang w:val="es-ES"/>
        </w:rPr>
        <w:t>7</w:t>
      </w:r>
      <w:r w:rsidRPr="0062010D">
        <w:rPr>
          <w:rFonts w:asciiTheme="minorHAnsi" w:hAnsiTheme="minorHAnsi" w:cstheme="minorHAnsi"/>
          <w:lang w:val="es-ES"/>
        </w:rPr>
        <w:t xml:space="preserve">h - </w:t>
      </w:r>
      <w:r w:rsidR="007E7F65">
        <w:rPr>
          <w:rFonts w:asciiTheme="minorHAnsi" w:hAnsiTheme="minorHAnsi" w:cstheme="minorHAnsi"/>
          <w:lang w:val="es-ES"/>
        </w:rPr>
        <w:t>20</w:t>
      </w:r>
      <w:r w:rsidRPr="0062010D">
        <w:rPr>
          <w:rFonts w:asciiTheme="minorHAnsi" w:hAnsiTheme="minorHAnsi" w:cstheme="minorHAnsi"/>
          <w:lang w:val="es-ES"/>
        </w:rPr>
        <w:t>h</w:t>
      </w:r>
    </w:p>
    <w:p w14:paraId="0A19BFB4" w14:textId="35B223F6" w:rsidR="003A0E67" w:rsidRPr="0062010D" w:rsidRDefault="004E2A61" w:rsidP="007A4794">
      <w:pPr>
        <w:spacing w:line="360" w:lineRule="auto"/>
        <w:jc w:val="center"/>
        <w:rPr>
          <w:rFonts w:asciiTheme="minorHAnsi" w:hAnsiTheme="minorHAnsi" w:cstheme="minorHAnsi"/>
          <w:lang w:val="es-ES"/>
        </w:rPr>
      </w:pPr>
      <w:r w:rsidRPr="0062010D">
        <w:rPr>
          <w:rFonts w:asciiTheme="minorHAnsi" w:hAnsiTheme="minorHAnsi" w:cstheme="minorHAnsi"/>
          <w:lang w:val="es-ES"/>
        </w:rPr>
        <w:t>Docentes</w:t>
      </w:r>
      <w:r w:rsidR="003A0E67" w:rsidRPr="0062010D">
        <w:rPr>
          <w:rFonts w:asciiTheme="minorHAnsi" w:hAnsiTheme="minorHAnsi" w:cstheme="minorHAnsi"/>
          <w:lang w:val="es-ES"/>
        </w:rPr>
        <w:t xml:space="preserve">: </w:t>
      </w:r>
      <w:r w:rsidRPr="0062010D">
        <w:rPr>
          <w:rFonts w:asciiTheme="minorHAnsi" w:hAnsiTheme="minorHAnsi" w:cstheme="minorHAnsi"/>
          <w:lang w:val="es-ES"/>
        </w:rPr>
        <w:t xml:space="preserve">Ricardo </w:t>
      </w:r>
      <w:r w:rsidR="006004EA" w:rsidRPr="0062010D">
        <w:rPr>
          <w:rFonts w:asciiTheme="minorHAnsi" w:hAnsiTheme="minorHAnsi" w:cstheme="minorHAnsi"/>
          <w:lang w:val="es-ES"/>
        </w:rPr>
        <w:t xml:space="preserve">A. </w:t>
      </w:r>
      <w:r w:rsidRPr="0062010D">
        <w:rPr>
          <w:rFonts w:asciiTheme="minorHAnsi" w:hAnsiTheme="minorHAnsi" w:cstheme="minorHAnsi"/>
          <w:lang w:val="es-ES"/>
        </w:rPr>
        <w:t>Gutiérrez (UNSAM</w:t>
      </w:r>
      <w:r w:rsidR="006004EA" w:rsidRPr="0062010D">
        <w:rPr>
          <w:rFonts w:asciiTheme="minorHAnsi" w:hAnsiTheme="minorHAnsi" w:cstheme="minorHAnsi"/>
          <w:lang w:val="es-ES"/>
        </w:rPr>
        <w:t>/CONICET</w:t>
      </w:r>
      <w:r w:rsidRPr="0062010D">
        <w:rPr>
          <w:rFonts w:asciiTheme="minorHAnsi" w:hAnsiTheme="minorHAnsi" w:cstheme="minorHAnsi"/>
          <w:lang w:val="es-ES"/>
        </w:rPr>
        <w:t xml:space="preserve">) y </w:t>
      </w:r>
      <w:r w:rsidR="003A0E67" w:rsidRPr="0062010D">
        <w:rPr>
          <w:rFonts w:asciiTheme="minorHAnsi" w:hAnsiTheme="minorHAnsi" w:cstheme="minorHAnsi"/>
          <w:lang w:val="es-ES"/>
        </w:rPr>
        <w:t>Carlos R. S. Milani</w:t>
      </w:r>
      <w:r w:rsidRPr="0062010D">
        <w:rPr>
          <w:rFonts w:asciiTheme="minorHAnsi" w:hAnsiTheme="minorHAnsi" w:cstheme="minorHAnsi"/>
          <w:lang w:val="es-ES"/>
        </w:rPr>
        <w:t xml:space="preserve"> (IESP-UERJ)</w:t>
      </w:r>
    </w:p>
    <w:p w14:paraId="032D305E" w14:textId="77777777" w:rsidR="004E2A61" w:rsidRPr="0062010D" w:rsidRDefault="004E2A61" w:rsidP="004E2A61">
      <w:pPr>
        <w:spacing w:line="360" w:lineRule="auto"/>
        <w:jc w:val="both"/>
        <w:rPr>
          <w:rFonts w:asciiTheme="minorHAnsi" w:hAnsiTheme="minorHAnsi" w:cstheme="minorHAnsi"/>
          <w:bCs/>
          <w:lang w:val="es-ES"/>
        </w:rPr>
      </w:pPr>
    </w:p>
    <w:p w14:paraId="74534F62" w14:textId="7C86F714" w:rsidR="004E2A61" w:rsidRPr="0062010D" w:rsidRDefault="00275FF1" w:rsidP="004E2A61">
      <w:pPr>
        <w:spacing w:line="360" w:lineRule="auto"/>
        <w:jc w:val="both"/>
        <w:rPr>
          <w:rFonts w:asciiTheme="minorHAnsi" w:hAnsiTheme="minorHAnsi" w:cstheme="minorHAnsi"/>
          <w:bCs/>
          <w:lang w:val="es-ES"/>
        </w:rPr>
      </w:pPr>
      <w:r w:rsidRPr="0062010D">
        <w:rPr>
          <w:rFonts w:asciiTheme="minorHAnsi" w:hAnsiTheme="minorHAnsi" w:cstheme="minorHAnsi"/>
          <w:b/>
          <w:bCs/>
          <w:lang w:val="es-ES"/>
        </w:rPr>
        <w:t xml:space="preserve">1. </w:t>
      </w:r>
      <w:r w:rsidRPr="0062010D">
        <w:rPr>
          <w:rFonts w:asciiTheme="minorHAnsi" w:hAnsiTheme="minorHAnsi" w:cstheme="minorHAnsi"/>
          <w:b/>
          <w:lang w:val="es-ES"/>
        </w:rPr>
        <w:t>Objetivos</w:t>
      </w:r>
    </w:p>
    <w:p w14:paraId="5757F183" w14:textId="77777777" w:rsidR="004E2A61" w:rsidRPr="0062010D" w:rsidRDefault="004E2A61" w:rsidP="004E2A61">
      <w:pPr>
        <w:spacing w:line="360" w:lineRule="auto"/>
        <w:jc w:val="both"/>
        <w:rPr>
          <w:rFonts w:asciiTheme="minorHAnsi" w:hAnsiTheme="minorHAnsi" w:cstheme="minorHAnsi"/>
          <w:bCs/>
          <w:lang w:val="es-ES"/>
        </w:rPr>
      </w:pPr>
    </w:p>
    <w:p w14:paraId="6C7B2F87" w14:textId="7EFA5D8F" w:rsidR="00F92E19" w:rsidRPr="0062010D" w:rsidRDefault="006004EA" w:rsidP="00DF066D">
      <w:pPr>
        <w:spacing w:line="276" w:lineRule="auto"/>
        <w:jc w:val="both"/>
        <w:rPr>
          <w:rFonts w:asciiTheme="minorHAnsi" w:hAnsiTheme="minorHAnsi" w:cstheme="minorHAnsi"/>
          <w:bCs/>
          <w:lang w:val="es-ES"/>
        </w:rPr>
      </w:pPr>
      <w:r w:rsidRPr="0062010D">
        <w:rPr>
          <w:rFonts w:asciiTheme="minorHAnsi" w:hAnsiTheme="minorHAnsi" w:cstheme="minorHAnsi"/>
          <w:bCs/>
          <w:lang w:val="es-ES"/>
        </w:rPr>
        <w:t>Los t</w:t>
      </w:r>
      <w:r w:rsidR="004E2A61" w:rsidRPr="0062010D">
        <w:rPr>
          <w:rFonts w:asciiTheme="minorHAnsi" w:hAnsiTheme="minorHAnsi" w:cstheme="minorHAnsi"/>
          <w:bCs/>
          <w:lang w:val="es-ES"/>
        </w:rPr>
        <w:t xml:space="preserve">emas ambientales (cambio climático, protección de bosques, desertificación, protección de la biodiversidad y los océanos, diferentes formas de contaminación, el uso de pesticidas y transgénicos, la falta de saneamiento básico y la falta de acceso a agua apta para el consumo humano, entre otros) se han convertido en un problema político y han entrado en el campo de las </w:t>
      </w:r>
      <w:r w:rsidR="00F92E19" w:rsidRPr="0062010D">
        <w:rPr>
          <w:rFonts w:asciiTheme="minorHAnsi" w:hAnsiTheme="minorHAnsi" w:cstheme="minorHAnsi"/>
          <w:bCs/>
          <w:lang w:val="es-ES"/>
        </w:rPr>
        <w:t xml:space="preserve">políticas públicas y de las </w:t>
      </w:r>
      <w:r w:rsidR="004E2A61" w:rsidRPr="0062010D">
        <w:rPr>
          <w:rFonts w:asciiTheme="minorHAnsi" w:hAnsiTheme="minorHAnsi" w:cstheme="minorHAnsi"/>
          <w:bCs/>
          <w:lang w:val="es-ES"/>
        </w:rPr>
        <w:t xml:space="preserve">relaciones internacionales al menos desde la década de 1960. Desde entonces, </w:t>
      </w:r>
      <w:r w:rsidR="00F92E19" w:rsidRPr="0062010D">
        <w:rPr>
          <w:rFonts w:asciiTheme="minorHAnsi" w:hAnsiTheme="minorHAnsi" w:cstheme="minorHAnsi"/>
          <w:bCs/>
          <w:lang w:val="es-ES"/>
        </w:rPr>
        <w:t xml:space="preserve">los temas ambientales </w:t>
      </w:r>
      <w:r w:rsidR="004E2A61" w:rsidRPr="0062010D">
        <w:rPr>
          <w:rFonts w:asciiTheme="minorHAnsi" w:hAnsiTheme="minorHAnsi" w:cstheme="minorHAnsi"/>
          <w:bCs/>
          <w:lang w:val="es-ES"/>
        </w:rPr>
        <w:t>han ido problematizando y contribuyendo a redefinir las fronteras entre lo nacional y lo internacional, lo socioeconómico y lo ambiental, lo humano y lo natural, las formas de regular y resolver los conflictos, el rol del Estado, los organismos internacionales, los operadores económicos y las organizaciones de la sociedad civil</w:t>
      </w:r>
      <w:r w:rsidR="00275FF1" w:rsidRPr="0062010D">
        <w:rPr>
          <w:rFonts w:asciiTheme="minorHAnsi" w:hAnsiTheme="minorHAnsi" w:cstheme="minorHAnsi"/>
          <w:bCs/>
          <w:lang w:val="es-ES"/>
        </w:rPr>
        <w:t>. El análisis de los temas ambientales ha promovido, además,</w:t>
      </w:r>
      <w:r w:rsidR="004E2A61" w:rsidRPr="0062010D">
        <w:rPr>
          <w:rFonts w:asciiTheme="minorHAnsi" w:hAnsiTheme="minorHAnsi" w:cstheme="minorHAnsi"/>
          <w:bCs/>
          <w:lang w:val="es-ES"/>
        </w:rPr>
        <w:t xml:space="preserve"> un cuestionamiento profundo sobre las relaciones entre diferentes disciplinas en la comprensión de la magnitud y relevancia </w:t>
      </w:r>
      <w:r w:rsidR="00275FF1" w:rsidRPr="0062010D">
        <w:rPr>
          <w:rFonts w:asciiTheme="minorHAnsi" w:hAnsiTheme="minorHAnsi" w:cstheme="minorHAnsi"/>
          <w:bCs/>
          <w:lang w:val="es-ES"/>
        </w:rPr>
        <w:t>de la problemática</w:t>
      </w:r>
      <w:r w:rsidR="004E2A61" w:rsidRPr="0062010D">
        <w:rPr>
          <w:rFonts w:asciiTheme="minorHAnsi" w:hAnsiTheme="minorHAnsi" w:cstheme="minorHAnsi"/>
          <w:bCs/>
          <w:lang w:val="es-ES"/>
        </w:rPr>
        <w:t>. Comprender los significados del medio ambiente en la sociedad, en la política y en las relaciones internacionales</w:t>
      </w:r>
      <w:r w:rsidR="00F92E19" w:rsidRPr="0062010D">
        <w:rPr>
          <w:rFonts w:asciiTheme="minorHAnsi" w:hAnsiTheme="minorHAnsi" w:cstheme="minorHAnsi"/>
          <w:bCs/>
          <w:lang w:val="es-ES"/>
        </w:rPr>
        <w:t>, particularmente en Latinoamérica,</w:t>
      </w:r>
      <w:r w:rsidR="004E2A61" w:rsidRPr="0062010D">
        <w:rPr>
          <w:rFonts w:asciiTheme="minorHAnsi" w:hAnsiTheme="minorHAnsi" w:cstheme="minorHAnsi"/>
          <w:bCs/>
          <w:lang w:val="es-ES"/>
        </w:rPr>
        <w:t xml:space="preserve"> se ha vuelto fundamental para el mundo contemporáneo y sus perspectivas (sostenibles) para el futuro. Dirigido principalmente a estudiantes de p</w:t>
      </w:r>
      <w:r w:rsidR="00F92E19" w:rsidRPr="0062010D">
        <w:rPr>
          <w:rFonts w:asciiTheme="minorHAnsi" w:hAnsiTheme="minorHAnsi" w:cstheme="minorHAnsi"/>
          <w:bCs/>
          <w:lang w:val="es-ES"/>
        </w:rPr>
        <w:t>osgrado en ciencias sociales y humanas (sociologí</w:t>
      </w:r>
      <w:r w:rsidR="004E2A61" w:rsidRPr="0062010D">
        <w:rPr>
          <w:rFonts w:asciiTheme="minorHAnsi" w:hAnsiTheme="minorHAnsi" w:cstheme="minorHAnsi"/>
          <w:bCs/>
          <w:lang w:val="es-ES"/>
        </w:rPr>
        <w:t>a</w:t>
      </w:r>
      <w:r w:rsidR="00F92E19" w:rsidRPr="0062010D">
        <w:rPr>
          <w:rFonts w:asciiTheme="minorHAnsi" w:hAnsiTheme="minorHAnsi" w:cstheme="minorHAnsi"/>
          <w:bCs/>
          <w:lang w:val="es-ES"/>
        </w:rPr>
        <w:t xml:space="preserve">, ciencia política, relaciones internacionales, historia, entre otras </w:t>
      </w:r>
      <w:r w:rsidR="004E2A61" w:rsidRPr="0062010D">
        <w:rPr>
          <w:rFonts w:asciiTheme="minorHAnsi" w:hAnsiTheme="minorHAnsi" w:cstheme="minorHAnsi"/>
          <w:bCs/>
          <w:lang w:val="es-ES"/>
        </w:rPr>
        <w:t>titulaciones</w:t>
      </w:r>
      <w:r w:rsidR="00F92E19" w:rsidRPr="0062010D">
        <w:rPr>
          <w:rFonts w:asciiTheme="minorHAnsi" w:hAnsiTheme="minorHAnsi" w:cstheme="minorHAnsi"/>
          <w:bCs/>
          <w:lang w:val="es-ES"/>
        </w:rPr>
        <w:t>)</w:t>
      </w:r>
      <w:r w:rsidR="004E2A61" w:rsidRPr="0062010D">
        <w:rPr>
          <w:rFonts w:asciiTheme="minorHAnsi" w:hAnsiTheme="minorHAnsi" w:cstheme="minorHAnsi"/>
          <w:bCs/>
          <w:lang w:val="es-ES"/>
        </w:rPr>
        <w:t xml:space="preserve">, este curso tiene como objetivo abordar </w:t>
      </w:r>
      <w:r w:rsidR="00AB5EF9" w:rsidRPr="0062010D">
        <w:rPr>
          <w:rFonts w:asciiTheme="minorHAnsi" w:hAnsiTheme="minorHAnsi" w:cstheme="minorHAnsi"/>
          <w:bCs/>
          <w:lang w:val="es-ES"/>
        </w:rPr>
        <w:t>un amplio rango de temas ambientales desde la perspectiva de la política</w:t>
      </w:r>
      <w:r w:rsidR="00F92E19" w:rsidRPr="0062010D">
        <w:rPr>
          <w:rFonts w:asciiTheme="minorHAnsi" w:hAnsiTheme="minorHAnsi" w:cstheme="minorHAnsi"/>
          <w:bCs/>
          <w:lang w:val="es-ES"/>
        </w:rPr>
        <w:t xml:space="preserve"> y </w:t>
      </w:r>
      <w:r w:rsidR="004E2A61" w:rsidRPr="0062010D">
        <w:rPr>
          <w:rFonts w:asciiTheme="minorHAnsi" w:hAnsiTheme="minorHAnsi" w:cstheme="minorHAnsi"/>
          <w:bCs/>
          <w:lang w:val="es-ES"/>
        </w:rPr>
        <w:t>de las relaciones internacionales</w:t>
      </w:r>
      <w:r w:rsidR="00F92E19" w:rsidRPr="0062010D">
        <w:rPr>
          <w:rFonts w:asciiTheme="minorHAnsi" w:hAnsiTheme="minorHAnsi" w:cstheme="minorHAnsi"/>
          <w:bCs/>
          <w:lang w:val="es-ES"/>
        </w:rPr>
        <w:t xml:space="preserve"> en Latinoamérica</w:t>
      </w:r>
      <w:r w:rsidR="00AB5EF9" w:rsidRPr="0062010D">
        <w:rPr>
          <w:rFonts w:asciiTheme="minorHAnsi" w:hAnsiTheme="minorHAnsi" w:cstheme="minorHAnsi"/>
          <w:bCs/>
          <w:lang w:val="es-ES"/>
        </w:rPr>
        <w:t>. Las y los estudiantes adquirirán herramientas analíticas para comprender las dimensiones política e internacional de la protección y la degradación ambiental</w:t>
      </w:r>
      <w:r w:rsidR="00954EF8" w:rsidRPr="0062010D">
        <w:rPr>
          <w:rFonts w:asciiTheme="minorHAnsi" w:hAnsiTheme="minorHAnsi" w:cstheme="minorHAnsi"/>
          <w:bCs/>
          <w:lang w:val="es-ES"/>
        </w:rPr>
        <w:t>, en particular en materia de cambios climáticos,</w:t>
      </w:r>
      <w:r w:rsidR="00AB5EF9" w:rsidRPr="0062010D">
        <w:rPr>
          <w:rFonts w:asciiTheme="minorHAnsi" w:hAnsiTheme="minorHAnsi" w:cstheme="minorHAnsi"/>
          <w:bCs/>
          <w:lang w:val="es-ES"/>
        </w:rPr>
        <w:t xml:space="preserve"> desde distintas perspectivas.</w:t>
      </w:r>
    </w:p>
    <w:p w14:paraId="1736FC54" w14:textId="36D2F659" w:rsidR="00CB6BC7" w:rsidRPr="0062010D" w:rsidRDefault="00CB6BC7" w:rsidP="004E2A61">
      <w:pPr>
        <w:spacing w:line="360" w:lineRule="auto"/>
        <w:jc w:val="both"/>
        <w:rPr>
          <w:rFonts w:asciiTheme="minorHAnsi" w:hAnsiTheme="minorHAnsi" w:cstheme="minorHAnsi"/>
          <w:bCs/>
          <w:lang w:val="es-ES"/>
        </w:rPr>
      </w:pPr>
    </w:p>
    <w:p w14:paraId="56417358" w14:textId="720BAA83" w:rsidR="00275FF1" w:rsidRPr="0062010D" w:rsidRDefault="00275FF1" w:rsidP="004E2A61">
      <w:pPr>
        <w:spacing w:line="360" w:lineRule="auto"/>
        <w:jc w:val="both"/>
        <w:rPr>
          <w:rFonts w:asciiTheme="minorHAnsi" w:hAnsiTheme="minorHAnsi" w:cstheme="minorHAnsi"/>
          <w:bCs/>
          <w:lang w:val="es-ES"/>
        </w:rPr>
      </w:pPr>
      <w:r w:rsidRPr="0062010D">
        <w:rPr>
          <w:rFonts w:asciiTheme="minorHAnsi" w:hAnsiTheme="minorHAnsi" w:cstheme="minorHAnsi"/>
          <w:b/>
          <w:bCs/>
          <w:lang w:val="es-ES"/>
        </w:rPr>
        <w:lastRenderedPageBreak/>
        <w:t>2.</w:t>
      </w:r>
      <w:r w:rsidRPr="0062010D">
        <w:rPr>
          <w:rFonts w:asciiTheme="minorHAnsi" w:hAnsiTheme="minorHAnsi" w:cstheme="minorHAnsi"/>
          <w:bCs/>
          <w:lang w:val="es-ES"/>
        </w:rPr>
        <w:t xml:space="preserve"> </w:t>
      </w:r>
      <w:r w:rsidRPr="0062010D">
        <w:rPr>
          <w:rFonts w:asciiTheme="minorHAnsi" w:hAnsiTheme="minorHAnsi" w:cstheme="minorHAnsi"/>
          <w:b/>
          <w:lang w:val="es-ES"/>
        </w:rPr>
        <w:t>Contenidos</w:t>
      </w:r>
    </w:p>
    <w:p w14:paraId="4499660A" w14:textId="77777777" w:rsidR="00275FF1" w:rsidRPr="0062010D" w:rsidRDefault="00275FF1" w:rsidP="004E2A61">
      <w:pPr>
        <w:spacing w:line="360" w:lineRule="auto"/>
        <w:jc w:val="both"/>
        <w:rPr>
          <w:rFonts w:asciiTheme="minorHAnsi" w:hAnsiTheme="minorHAnsi" w:cstheme="minorHAnsi"/>
          <w:bCs/>
          <w:lang w:val="es-ES"/>
        </w:rPr>
      </w:pPr>
    </w:p>
    <w:p w14:paraId="76B6D564" w14:textId="751DF5CF" w:rsidR="00F92E19" w:rsidRPr="0062010D" w:rsidRDefault="00730248" w:rsidP="00730248">
      <w:pPr>
        <w:spacing w:line="360" w:lineRule="auto"/>
        <w:jc w:val="both"/>
        <w:rPr>
          <w:rFonts w:asciiTheme="minorHAnsi" w:hAnsiTheme="minorHAnsi" w:cstheme="minorHAnsi"/>
          <w:b/>
          <w:bCs/>
          <w:lang w:val="es-ES"/>
        </w:rPr>
      </w:pPr>
      <w:r w:rsidRPr="0062010D">
        <w:rPr>
          <w:rFonts w:asciiTheme="minorHAnsi" w:hAnsiTheme="minorHAnsi" w:cstheme="minorHAnsi"/>
          <w:b/>
          <w:bCs/>
          <w:lang w:val="es-ES"/>
        </w:rPr>
        <w:t>La emergencia de la agenda ambiental en América Latina</w:t>
      </w:r>
    </w:p>
    <w:p w14:paraId="04D4F75D" w14:textId="77777777" w:rsidR="00705862" w:rsidRPr="007E7F65" w:rsidRDefault="00705862" w:rsidP="00705862">
      <w:pPr>
        <w:spacing w:before="120"/>
        <w:ind w:left="567" w:hanging="567"/>
        <w:rPr>
          <w:rFonts w:asciiTheme="minorHAnsi" w:hAnsiTheme="minorHAnsi" w:cstheme="minorHAnsi"/>
          <w:lang w:val="en-US" w:eastAsia="en-US"/>
        </w:rPr>
      </w:pPr>
      <w:r w:rsidRPr="0062010D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 xml:space="preserve">Inoue, Cristina. Governance of global climate change in the Brazilian Amazon: the case of Amazonian municipalities of Brazil. </w:t>
      </w:r>
      <w:r w:rsidRPr="007E7F65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 xml:space="preserve">Rev. bras. </w:t>
      </w:r>
      <w:proofErr w:type="spellStart"/>
      <w:r w:rsidRPr="007E7F65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>polít</w:t>
      </w:r>
      <w:proofErr w:type="spellEnd"/>
      <w:r w:rsidRPr="007E7F65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 xml:space="preserve">. int., </w:t>
      </w:r>
      <w:proofErr w:type="gramStart"/>
      <w:r w:rsidRPr="007E7F65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>Brasília ,</w:t>
      </w:r>
      <w:proofErr w:type="gramEnd"/>
      <w:r w:rsidRPr="007E7F65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 xml:space="preserve"> v. 55, n. </w:t>
      </w:r>
      <w:proofErr w:type="spellStart"/>
      <w:r w:rsidRPr="007E7F65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>spe</w:t>
      </w:r>
      <w:proofErr w:type="spellEnd"/>
      <w:r w:rsidRPr="007E7F65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>, p. 170-189, 2012.</w:t>
      </w:r>
    </w:p>
    <w:p w14:paraId="04C62AF4" w14:textId="5594E003" w:rsidR="00856276" w:rsidRPr="0018664F" w:rsidRDefault="00634E4A" w:rsidP="00634E4A">
      <w:pPr>
        <w:spacing w:before="120"/>
        <w:ind w:left="567" w:hanging="567"/>
        <w:rPr>
          <w:rFonts w:asciiTheme="minorHAnsi" w:hAnsiTheme="minorHAnsi" w:cstheme="minorHAnsi"/>
          <w:lang w:val="en-US" w:eastAsia="es-AR"/>
        </w:rPr>
      </w:pPr>
      <w:r w:rsidRPr="007E7F65">
        <w:rPr>
          <w:rFonts w:asciiTheme="minorHAnsi" w:hAnsiTheme="minorHAnsi" w:cstheme="minorHAnsi"/>
          <w:lang w:val="en-US" w:eastAsia="es-AR"/>
        </w:rPr>
        <w:t>Martínez-</w:t>
      </w:r>
      <w:proofErr w:type="spellStart"/>
      <w:r w:rsidRPr="007E7F65">
        <w:rPr>
          <w:rFonts w:asciiTheme="minorHAnsi" w:hAnsiTheme="minorHAnsi" w:cstheme="minorHAnsi"/>
          <w:lang w:val="en-US" w:eastAsia="es-AR"/>
        </w:rPr>
        <w:t>Alier</w:t>
      </w:r>
      <w:proofErr w:type="spellEnd"/>
      <w:r w:rsidRPr="007E7F65">
        <w:rPr>
          <w:rFonts w:asciiTheme="minorHAnsi" w:hAnsiTheme="minorHAnsi" w:cstheme="minorHAnsi"/>
          <w:lang w:val="en-US" w:eastAsia="es-AR"/>
        </w:rPr>
        <w:t xml:space="preserve">, Joan, </w:t>
      </w:r>
      <w:proofErr w:type="spellStart"/>
      <w:r w:rsidRPr="007E7F65">
        <w:rPr>
          <w:rFonts w:asciiTheme="minorHAnsi" w:hAnsiTheme="minorHAnsi" w:cstheme="minorHAnsi"/>
          <w:lang w:val="en-US" w:eastAsia="es-AR"/>
        </w:rPr>
        <w:t>Michiel</w:t>
      </w:r>
      <w:proofErr w:type="spellEnd"/>
      <w:r w:rsidRPr="007E7F65">
        <w:rPr>
          <w:rFonts w:asciiTheme="minorHAnsi" w:hAnsiTheme="minorHAnsi" w:cstheme="minorHAnsi"/>
          <w:lang w:val="en-US" w:eastAsia="es-AR"/>
        </w:rPr>
        <w:t xml:space="preserve"> Baud, and Héctor </w:t>
      </w:r>
      <w:proofErr w:type="spellStart"/>
      <w:r w:rsidRPr="007E7F65">
        <w:rPr>
          <w:rFonts w:asciiTheme="minorHAnsi" w:hAnsiTheme="minorHAnsi" w:cstheme="minorHAnsi"/>
          <w:lang w:val="en-US" w:eastAsia="es-AR"/>
        </w:rPr>
        <w:t>Sejenovich</w:t>
      </w:r>
      <w:proofErr w:type="spellEnd"/>
      <w:r w:rsidRPr="007E7F65">
        <w:rPr>
          <w:rFonts w:asciiTheme="minorHAnsi" w:hAnsiTheme="minorHAnsi" w:cstheme="minorHAnsi"/>
          <w:lang w:val="en-US" w:eastAsia="es-AR"/>
        </w:rPr>
        <w:t xml:space="preserve">. </w:t>
      </w:r>
      <w:r w:rsidRPr="0062010D">
        <w:rPr>
          <w:rFonts w:asciiTheme="minorHAnsi" w:hAnsiTheme="minorHAnsi" w:cstheme="minorHAnsi"/>
          <w:lang w:val="en-US" w:eastAsia="es-AR"/>
        </w:rPr>
        <w:t xml:space="preserve">2016. “Origins and Perspectives of Latin American Environmentalism.” In </w:t>
      </w:r>
      <w:r w:rsidRPr="0062010D">
        <w:rPr>
          <w:rFonts w:asciiTheme="minorHAnsi" w:hAnsiTheme="minorHAnsi" w:cstheme="minorHAnsi"/>
          <w:i/>
          <w:iCs/>
          <w:lang w:val="en-US" w:eastAsia="es-AR"/>
        </w:rPr>
        <w:t>Environmental Governance in Latin America</w:t>
      </w:r>
      <w:r w:rsidRPr="0062010D">
        <w:rPr>
          <w:rFonts w:asciiTheme="minorHAnsi" w:hAnsiTheme="minorHAnsi" w:cstheme="minorHAnsi"/>
          <w:lang w:val="en-US" w:eastAsia="es-AR"/>
        </w:rPr>
        <w:t xml:space="preserve">, edited by Fabio de Castro, Barbara </w:t>
      </w:r>
      <w:proofErr w:type="spellStart"/>
      <w:r w:rsidRPr="0062010D">
        <w:rPr>
          <w:rFonts w:asciiTheme="minorHAnsi" w:hAnsiTheme="minorHAnsi" w:cstheme="minorHAnsi"/>
          <w:lang w:val="en-US" w:eastAsia="es-AR"/>
        </w:rPr>
        <w:t>Hogenboom</w:t>
      </w:r>
      <w:proofErr w:type="spellEnd"/>
      <w:r w:rsidRPr="0062010D">
        <w:rPr>
          <w:rFonts w:asciiTheme="minorHAnsi" w:hAnsiTheme="minorHAnsi" w:cstheme="minorHAnsi"/>
          <w:lang w:val="en-US" w:eastAsia="es-AR"/>
        </w:rPr>
        <w:t xml:space="preserve">, and </w:t>
      </w:r>
      <w:proofErr w:type="spellStart"/>
      <w:r w:rsidRPr="0062010D">
        <w:rPr>
          <w:rFonts w:asciiTheme="minorHAnsi" w:hAnsiTheme="minorHAnsi" w:cstheme="minorHAnsi"/>
          <w:lang w:val="en-US" w:eastAsia="es-AR"/>
        </w:rPr>
        <w:t>Michiel</w:t>
      </w:r>
      <w:proofErr w:type="spellEnd"/>
      <w:r w:rsidRPr="0062010D">
        <w:rPr>
          <w:rFonts w:asciiTheme="minorHAnsi" w:hAnsiTheme="minorHAnsi" w:cstheme="minorHAnsi"/>
          <w:lang w:val="en-US" w:eastAsia="es-AR"/>
        </w:rPr>
        <w:t xml:space="preserve"> Baud, 26–57. </w:t>
      </w:r>
      <w:r w:rsidRPr="0018664F">
        <w:rPr>
          <w:rFonts w:asciiTheme="minorHAnsi" w:hAnsiTheme="minorHAnsi" w:cstheme="minorHAnsi"/>
          <w:lang w:val="en-US" w:eastAsia="es-AR"/>
        </w:rPr>
        <w:t xml:space="preserve">Basingstoke, Hampshire: Palgrave Macmillan. </w:t>
      </w:r>
    </w:p>
    <w:p w14:paraId="77276725" w14:textId="77777777" w:rsidR="007E7F65" w:rsidRDefault="00705862" w:rsidP="007E7F65">
      <w:pPr>
        <w:spacing w:before="120"/>
        <w:ind w:left="567" w:hanging="567"/>
        <w:rPr>
          <w:rFonts w:asciiTheme="minorHAnsi" w:hAnsiTheme="minorHAnsi" w:cstheme="minorHAnsi"/>
          <w:lang w:eastAsia="es-AR"/>
        </w:rPr>
      </w:pPr>
      <w:proofErr w:type="spellStart"/>
      <w:r w:rsidRPr="0062010D">
        <w:rPr>
          <w:rFonts w:asciiTheme="minorHAnsi" w:hAnsiTheme="minorHAnsi" w:cstheme="minorHAnsi"/>
          <w:lang w:val="en-US" w:eastAsia="es-AR"/>
        </w:rPr>
        <w:t>Sedrez</w:t>
      </w:r>
      <w:proofErr w:type="spellEnd"/>
      <w:r w:rsidRPr="0062010D">
        <w:rPr>
          <w:rFonts w:asciiTheme="minorHAnsi" w:hAnsiTheme="minorHAnsi" w:cstheme="minorHAnsi"/>
          <w:lang w:val="en-US" w:eastAsia="es-AR"/>
        </w:rPr>
        <w:t xml:space="preserve">, Lise. 2009. “Latin American Environmental History: A Shifting Old/New Field.” In </w:t>
      </w:r>
      <w:r w:rsidRPr="0062010D">
        <w:rPr>
          <w:rFonts w:asciiTheme="minorHAnsi" w:hAnsiTheme="minorHAnsi" w:cstheme="minorHAnsi"/>
          <w:i/>
          <w:iCs/>
          <w:lang w:val="en-US" w:eastAsia="es-AR"/>
        </w:rPr>
        <w:t>The Environment and World History</w:t>
      </w:r>
      <w:r w:rsidRPr="0062010D">
        <w:rPr>
          <w:rFonts w:asciiTheme="minorHAnsi" w:hAnsiTheme="minorHAnsi" w:cstheme="minorHAnsi"/>
          <w:lang w:val="en-US" w:eastAsia="es-AR"/>
        </w:rPr>
        <w:t xml:space="preserve">, edited by Edmund Burke and Kenneth Pomeranz, 255–75. </w:t>
      </w:r>
      <w:proofErr w:type="spellStart"/>
      <w:r w:rsidRPr="0062010D">
        <w:rPr>
          <w:rFonts w:asciiTheme="minorHAnsi" w:hAnsiTheme="minorHAnsi" w:cstheme="minorHAnsi"/>
          <w:lang w:eastAsia="es-AR"/>
        </w:rPr>
        <w:t>California</w:t>
      </w:r>
      <w:proofErr w:type="spellEnd"/>
      <w:r w:rsidRPr="0062010D">
        <w:rPr>
          <w:rFonts w:asciiTheme="minorHAnsi" w:hAnsiTheme="minorHAnsi" w:cstheme="minorHAnsi"/>
          <w:lang w:eastAsia="es-AR"/>
        </w:rPr>
        <w:t xml:space="preserve">: </w:t>
      </w:r>
      <w:proofErr w:type="spellStart"/>
      <w:r w:rsidRPr="0062010D">
        <w:rPr>
          <w:rFonts w:asciiTheme="minorHAnsi" w:hAnsiTheme="minorHAnsi" w:cstheme="minorHAnsi"/>
          <w:lang w:eastAsia="es-AR"/>
        </w:rPr>
        <w:t>University</w:t>
      </w:r>
      <w:proofErr w:type="spellEnd"/>
      <w:r w:rsidRPr="0062010D">
        <w:rPr>
          <w:rFonts w:asciiTheme="minorHAnsi" w:hAnsiTheme="minorHAnsi" w:cstheme="minorHAnsi"/>
          <w:lang w:eastAsia="es-AR"/>
        </w:rPr>
        <w:t xml:space="preserve"> </w:t>
      </w:r>
      <w:proofErr w:type="spellStart"/>
      <w:r w:rsidRPr="0062010D">
        <w:rPr>
          <w:rFonts w:asciiTheme="minorHAnsi" w:hAnsiTheme="minorHAnsi" w:cstheme="minorHAnsi"/>
          <w:lang w:eastAsia="es-AR"/>
        </w:rPr>
        <w:t>of</w:t>
      </w:r>
      <w:proofErr w:type="spellEnd"/>
      <w:r w:rsidRPr="0062010D">
        <w:rPr>
          <w:rFonts w:asciiTheme="minorHAnsi" w:hAnsiTheme="minorHAnsi" w:cstheme="minorHAnsi"/>
          <w:lang w:eastAsia="es-AR"/>
        </w:rPr>
        <w:t xml:space="preserve"> </w:t>
      </w:r>
      <w:proofErr w:type="spellStart"/>
      <w:r w:rsidRPr="0062010D">
        <w:rPr>
          <w:rFonts w:asciiTheme="minorHAnsi" w:hAnsiTheme="minorHAnsi" w:cstheme="minorHAnsi"/>
          <w:lang w:eastAsia="es-AR"/>
        </w:rPr>
        <w:t>California</w:t>
      </w:r>
      <w:proofErr w:type="spellEnd"/>
      <w:r w:rsidRPr="0062010D">
        <w:rPr>
          <w:rFonts w:asciiTheme="minorHAnsi" w:hAnsiTheme="minorHAnsi" w:cstheme="minorHAnsi"/>
          <w:lang w:eastAsia="es-AR"/>
        </w:rPr>
        <w:t xml:space="preserve"> Press.</w:t>
      </w:r>
    </w:p>
    <w:p w14:paraId="2A7FE2D7" w14:textId="02D31709" w:rsidR="007E7F65" w:rsidRPr="007E7F65" w:rsidRDefault="007E7F65" w:rsidP="007E7F65">
      <w:pPr>
        <w:spacing w:before="120"/>
        <w:ind w:left="567" w:hanging="567"/>
        <w:rPr>
          <w:rFonts w:asciiTheme="minorHAnsi" w:hAnsiTheme="minorHAnsi" w:cstheme="minorHAnsi"/>
          <w:lang w:eastAsia="es-AR"/>
        </w:rPr>
      </w:pPr>
      <w:proofErr w:type="spellStart"/>
      <w:r w:rsidRPr="00217934">
        <w:rPr>
          <w:rFonts w:asciiTheme="minorHAnsi" w:hAnsiTheme="minorHAnsi" w:cstheme="minorHAnsi"/>
          <w:bCs/>
          <w:i/>
        </w:rPr>
        <w:t>Lectura</w:t>
      </w:r>
      <w:proofErr w:type="spellEnd"/>
      <w:r w:rsidRPr="00217934">
        <w:rPr>
          <w:rFonts w:asciiTheme="minorHAnsi" w:hAnsiTheme="minorHAnsi" w:cstheme="minorHAnsi"/>
          <w:bCs/>
          <w:i/>
        </w:rPr>
        <w:t xml:space="preserve"> complementaria</w:t>
      </w:r>
      <w:r>
        <w:rPr>
          <w:rFonts w:asciiTheme="minorHAnsi" w:hAnsiTheme="minorHAnsi" w:cstheme="minorHAnsi"/>
          <w:bCs/>
        </w:rPr>
        <w:t xml:space="preserve">: </w:t>
      </w:r>
      <w:proofErr w:type="spellStart"/>
      <w:r w:rsidRPr="0062010D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>Milanez</w:t>
      </w:r>
      <w:proofErr w:type="spellEnd"/>
      <w:r w:rsidRPr="0062010D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 xml:space="preserve">, Bruno &amp; Santos, Rodrigo Salles Pereira dos. "A Iniciativa </w:t>
      </w:r>
      <w:proofErr w:type="spellStart"/>
      <w:r w:rsidRPr="0062010D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>Yasuní</w:t>
      </w:r>
      <w:proofErr w:type="spellEnd"/>
      <w:r w:rsidRPr="0062010D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 xml:space="preserve">-ITT: uma análise a partir do Modelo de Fluxos Múltiplos". </w:t>
      </w:r>
      <w:r w:rsidRPr="0018664F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 xml:space="preserve">Rev. Sociol. </w:t>
      </w:r>
      <w:proofErr w:type="spellStart"/>
      <w:r w:rsidRPr="0018664F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>Polit</w:t>
      </w:r>
      <w:proofErr w:type="spellEnd"/>
      <w:r w:rsidRPr="0018664F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>. [online]. 2016, vol.24, n.59 [</w:t>
      </w:r>
      <w:proofErr w:type="spellStart"/>
      <w:r w:rsidRPr="0018664F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>cited</w:t>
      </w:r>
      <w:proofErr w:type="spellEnd"/>
      <w:r w:rsidRPr="0018664F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 xml:space="preserve"> 2019-08-16], pp.39-65. </w:t>
      </w:r>
    </w:p>
    <w:p w14:paraId="71AD9025" w14:textId="77777777" w:rsidR="007E7F65" w:rsidRPr="0062010D" w:rsidRDefault="007E7F65" w:rsidP="00634E4A">
      <w:pPr>
        <w:spacing w:line="360" w:lineRule="auto"/>
        <w:jc w:val="both"/>
        <w:rPr>
          <w:rFonts w:asciiTheme="minorHAnsi" w:hAnsiTheme="minorHAnsi" w:cstheme="minorHAnsi"/>
          <w:bCs/>
        </w:rPr>
      </w:pPr>
    </w:p>
    <w:p w14:paraId="57F8703C" w14:textId="24712E0C" w:rsidR="00F92E19" w:rsidRPr="0062010D" w:rsidRDefault="00F92E19" w:rsidP="00856276">
      <w:pPr>
        <w:spacing w:line="360" w:lineRule="auto"/>
        <w:jc w:val="both"/>
        <w:rPr>
          <w:rFonts w:asciiTheme="minorHAnsi" w:hAnsiTheme="minorHAnsi" w:cstheme="minorHAnsi"/>
          <w:b/>
          <w:bCs/>
          <w:lang w:val="es-ES"/>
        </w:rPr>
      </w:pPr>
      <w:r w:rsidRPr="0062010D">
        <w:rPr>
          <w:rFonts w:asciiTheme="minorHAnsi" w:hAnsiTheme="minorHAnsi" w:cstheme="minorHAnsi"/>
          <w:b/>
          <w:bCs/>
          <w:lang w:val="es-ES"/>
        </w:rPr>
        <w:t xml:space="preserve">Relaciones entre </w:t>
      </w:r>
      <w:r w:rsidR="004E2A61" w:rsidRPr="0062010D">
        <w:rPr>
          <w:rFonts w:asciiTheme="minorHAnsi" w:hAnsiTheme="minorHAnsi" w:cstheme="minorHAnsi"/>
          <w:b/>
          <w:bCs/>
          <w:lang w:val="es-ES"/>
        </w:rPr>
        <w:t xml:space="preserve">modelos de </w:t>
      </w:r>
      <w:r w:rsidRPr="0062010D">
        <w:rPr>
          <w:rFonts w:asciiTheme="minorHAnsi" w:hAnsiTheme="minorHAnsi" w:cstheme="minorHAnsi"/>
          <w:b/>
          <w:bCs/>
          <w:lang w:val="es-ES"/>
        </w:rPr>
        <w:t>d</w:t>
      </w:r>
      <w:r w:rsidR="004E2A61" w:rsidRPr="0062010D">
        <w:rPr>
          <w:rFonts w:asciiTheme="minorHAnsi" w:hAnsiTheme="minorHAnsi" w:cstheme="minorHAnsi"/>
          <w:b/>
          <w:bCs/>
          <w:lang w:val="es-ES"/>
        </w:rPr>
        <w:t>esarrollo</w:t>
      </w:r>
      <w:r w:rsidRPr="0062010D">
        <w:rPr>
          <w:rFonts w:asciiTheme="minorHAnsi" w:hAnsiTheme="minorHAnsi" w:cstheme="minorHAnsi"/>
          <w:b/>
          <w:bCs/>
          <w:lang w:val="es-ES"/>
        </w:rPr>
        <w:t xml:space="preserve"> y ambiente en Latinoamérica</w:t>
      </w:r>
      <w:r w:rsidR="004E2A61" w:rsidRPr="0062010D">
        <w:rPr>
          <w:rFonts w:asciiTheme="minorHAnsi" w:hAnsiTheme="minorHAnsi" w:cstheme="minorHAnsi"/>
          <w:b/>
          <w:bCs/>
          <w:lang w:val="es-ES"/>
        </w:rPr>
        <w:t xml:space="preserve"> </w:t>
      </w:r>
    </w:p>
    <w:p w14:paraId="370D6E56" w14:textId="77777777" w:rsidR="004B7527" w:rsidRPr="0018664F" w:rsidRDefault="00552018" w:rsidP="004B7527">
      <w:pPr>
        <w:autoSpaceDE w:val="0"/>
        <w:autoSpaceDN w:val="0"/>
        <w:adjustRightInd w:val="0"/>
        <w:spacing w:before="120"/>
        <w:ind w:left="567" w:hanging="567"/>
        <w:rPr>
          <w:rFonts w:asciiTheme="minorHAnsi" w:hAnsiTheme="minorHAnsi" w:cstheme="minorHAnsi"/>
          <w:lang w:val="en-US"/>
        </w:rPr>
      </w:pPr>
      <w:r w:rsidRPr="0062010D">
        <w:rPr>
          <w:rFonts w:asciiTheme="minorHAnsi" w:hAnsiTheme="minorHAnsi" w:cstheme="minorHAnsi"/>
          <w:lang w:val="en-US"/>
        </w:rPr>
        <w:t xml:space="preserve">Bury, Jeffrey and Anthony Bebbington. 2013. “New Geographies of Extractive Industries in Latin America.” </w:t>
      </w:r>
      <w:r w:rsidRPr="0062010D">
        <w:rPr>
          <w:rStyle w:val="Strong"/>
          <w:rFonts w:asciiTheme="minorHAnsi" w:hAnsiTheme="minorHAnsi" w:cstheme="minorHAnsi"/>
          <w:b w:val="0"/>
          <w:bCs w:val="0"/>
          <w:shd w:val="clear" w:color="auto" w:fill="FFFFFF"/>
          <w:lang w:val="en-US"/>
        </w:rPr>
        <w:t>In </w:t>
      </w:r>
      <w:r w:rsidRPr="0062010D">
        <w:rPr>
          <w:rStyle w:val="Emphasis"/>
          <w:rFonts w:asciiTheme="minorHAnsi" w:hAnsiTheme="minorHAnsi" w:cstheme="minorHAnsi"/>
          <w:bdr w:val="none" w:sz="0" w:space="0" w:color="auto" w:frame="1"/>
          <w:lang w:val="en-US"/>
        </w:rPr>
        <w:t>Subterranean Struggles: New Dynamics of Mining, Oil and Gas in Latin America</w:t>
      </w:r>
      <w:r w:rsidRPr="0062010D">
        <w:rPr>
          <w:rStyle w:val="Emphasis"/>
          <w:rFonts w:asciiTheme="minorHAnsi" w:hAnsiTheme="minorHAnsi" w:cstheme="minorHAnsi"/>
          <w:bdr w:val="none" w:sz="0" w:space="0" w:color="auto" w:frame="1"/>
          <w:shd w:val="clear" w:color="auto" w:fill="FFFFFF"/>
          <w:lang w:val="en-US"/>
        </w:rPr>
        <w:t>,</w:t>
      </w:r>
      <w:r w:rsidRPr="0062010D">
        <w:rPr>
          <w:rStyle w:val="Strong"/>
          <w:rFonts w:asciiTheme="minorHAnsi" w:hAnsiTheme="minorHAnsi" w:cstheme="minorHAnsi"/>
          <w:shd w:val="clear" w:color="auto" w:fill="FFFFFF"/>
          <w:lang w:val="en-US"/>
        </w:rPr>
        <w:t> </w:t>
      </w:r>
      <w:r w:rsidRPr="0062010D">
        <w:rPr>
          <w:rStyle w:val="Strong"/>
          <w:rFonts w:asciiTheme="minorHAnsi" w:hAnsiTheme="minorHAnsi" w:cstheme="minorHAnsi"/>
          <w:b w:val="0"/>
          <w:bCs w:val="0"/>
          <w:shd w:val="clear" w:color="auto" w:fill="FFFFFF"/>
          <w:lang w:val="en-US"/>
        </w:rPr>
        <w:t xml:space="preserve">edited by Anthony Bebbington and Jeffrey Bury, 27-66. </w:t>
      </w:r>
      <w:r w:rsidRPr="0018664F">
        <w:rPr>
          <w:rStyle w:val="Strong"/>
          <w:rFonts w:asciiTheme="minorHAnsi" w:hAnsiTheme="minorHAnsi" w:cstheme="minorHAnsi"/>
          <w:b w:val="0"/>
          <w:bCs w:val="0"/>
          <w:shd w:val="clear" w:color="auto" w:fill="FFFFFF"/>
          <w:lang w:val="en-US"/>
        </w:rPr>
        <w:t>Austin: University of Texas Press.</w:t>
      </w:r>
      <w:r w:rsidRPr="0018664F">
        <w:rPr>
          <w:rFonts w:asciiTheme="minorHAnsi" w:hAnsiTheme="minorHAnsi" w:cstheme="minorHAnsi"/>
          <w:lang w:val="en-US"/>
        </w:rPr>
        <w:t xml:space="preserve"> </w:t>
      </w:r>
    </w:p>
    <w:p w14:paraId="038A42ED" w14:textId="1DCC1874" w:rsidR="004B7527" w:rsidRPr="0062010D" w:rsidRDefault="004B7527" w:rsidP="004B7527">
      <w:pPr>
        <w:autoSpaceDE w:val="0"/>
        <w:autoSpaceDN w:val="0"/>
        <w:adjustRightInd w:val="0"/>
        <w:spacing w:before="120"/>
        <w:ind w:left="567" w:hanging="567"/>
        <w:rPr>
          <w:rFonts w:asciiTheme="minorHAnsi" w:hAnsiTheme="minorHAnsi" w:cstheme="minorHAnsi"/>
          <w:lang w:val="en-US" w:eastAsia="es-AR"/>
        </w:rPr>
      </w:pPr>
      <w:proofErr w:type="spellStart"/>
      <w:r w:rsidRPr="0062010D">
        <w:rPr>
          <w:rFonts w:asciiTheme="minorHAnsi" w:hAnsiTheme="minorHAnsi" w:cstheme="minorHAnsi"/>
          <w:lang w:val="en-US" w:eastAsia="es-AR"/>
        </w:rPr>
        <w:t>Hogenboom</w:t>
      </w:r>
      <w:proofErr w:type="spellEnd"/>
      <w:r w:rsidRPr="0062010D">
        <w:rPr>
          <w:rFonts w:asciiTheme="minorHAnsi" w:hAnsiTheme="minorHAnsi" w:cstheme="minorHAnsi"/>
          <w:lang w:val="en-US" w:eastAsia="es-AR"/>
        </w:rPr>
        <w:t xml:space="preserve">, Barbara. 2015. «New Elites around South America’s Strategic Resources». En </w:t>
      </w:r>
      <w:r w:rsidRPr="0062010D">
        <w:rPr>
          <w:rFonts w:asciiTheme="minorHAnsi" w:hAnsiTheme="minorHAnsi" w:cstheme="minorHAnsi"/>
          <w:i/>
          <w:iCs/>
          <w:lang w:val="en-US" w:eastAsia="es-AR"/>
        </w:rPr>
        <w:t>Environmental Politics in Latin America: Elite Dynamics, the Left Tide and Sustainable Development</w:t>
      </w:r>
      <w:r w:rsidRPr="0062010D">
        <w:rPr>
          <w:rFonts w:asciiTheme="minorHAnsi" w:hAnsiTheme="minorHAnsi" w:cstheme="minorHAnsi"/>
          <w:lang w:val="en-US" w:eastAsia="es-AR"/>
        </w:rPr>
        <w:t xml:space="preserve">, </w:t>
      </w:r>
      <w:proofErr w:type="spellStart"/>
      <w:r w:rsidRPr="0062010D">
        <w:rPr>
          <w:rFonts w:asciiTheme="minorHAnsi" w:hAnsiTheme="minorHAnsi" w:cstheme="minorHAnsi"/>
          <w:lang w:val="en-US" w:eastAsia="es-AR"/>
        </w:rPr>
        <w:t>editado</w:t>
      </w:r>
      <w:proofErr w:type="spellEnd"/>
      <w:r w:rsidRPr="0062010D">
        <w:rPr>
          <w:rFonts w:asciiTheme="minorHAnsi" w:hAnsiTheme="minorHAnsi" w:cstheme="minorHAnsi"/>
          <w:lang w:val="en-US" w:eastAsia="es-AR"/>
        </w:rPr>
        <w:t xml:space="preserve"> por </w:t>
      </w:r>
      <w:proofErr w:type="spellStart"/>
      <w:r w:rsidRPr="0062010D">
        <w:rPr>
          <w:rFonts w:asciiTheme="minorHAnsi" w:hAnsiTheme="minorHAnsi" w:cstheme="minorHAnsi"/>
          <w:lang w:val="en-US" w:eastAsia="es-AR"/>
        </w:rPr>
        <w:t>Benedicte</w:t>
      </w:r>
      <w:proofErr w:type="spellEnd"/>
      <w:r w:rsidRPr="0062010D">
        <w:rPr>
          <w:rFonts w:asciiTheme="minorHAnsi" w:hAnsiTheme="minorHAnsi" w:cstheme="minorHAnsi"/>
          <w:lang w:val="en-US" w:eastAsia="es-AR"/>
        </w:rPr>
        <w:t xml:space="preserve"> Bull y Mariel Aguilar-</w:t>
      </w:r>
      <w:proofErr w:type="spellStart"/>
      <w:r w:rsidRPr="0062010D">
        <w:rPr>
          <w:rFonts w:asciiTheme="minorHAnsi" w:hAnsiTheme="minorHAnsi" w:cstheme="minorHAnsi"/>
          <w:lang w:val="en-US" w:eastAsia="es-AR"/>
        </w:rPr>
        <w:t>Støen</w:t>
      </w:r>
      <w:proofErr w:type="spellEnd"/>
      <w:r w:rsidRPr="0062010D">
        <w:rPr>
          <w:rFonts w:asciiTheme="minorHAnsi" w:hAnsiTheme="minorHAnsi" w:cstheme="minorHAnsi"/>
          <w:lang w:val="en-US" w:eastAsia="es-AR"/>
        </w:rPr>
        <w:t>, 113-30. London and New York: Routledge.</w:t>
      </w:r>
    </w:p>
    <w:p w14:paraId="2B202FB9" w14:textId="0CD3A231" w:rsidR="007E7F65" w:rsidRDefault="007E7F65" w:rsidP="00D72E43">
      <w:pPr>
        <w:spacing w:before="120"/>
        <w:ind w:left="567" w:hanging="567"/>
        <w:rPr>
          <w:rFonts w:asciiTheme="minorHAnsi" w:hAnsiTheme="minorHAnsi" w:cstheme="minorHAnsi"/>
          <w:lang w:val="en-US" w:eastAsia="es-AR"/>
        </w:rPr>
      </w:pPr>
      <w:proofErr w:type="spellStart"/>
      <w:r w:rsidRPr="0018664F">
        <w:rPr>
          <w:lang w:val="en-US"/>
        </w:rPr>
        <w:t>Sedrez</w:t>
      </w:r>
      <w:proofErr w:type="spellEnd"/>
      <w:r w:rsidRPr="0018664F">
        <w:rPr>
          <w:lang w:val="en-US"/>
        </w:rPr>
        <w:t xml:space="preserve">, Lise, y Regina Horta Duarte. </w:t>
      </w:r>
      <w:r w:rsidRPr="007E7F65">
        <w:rPr>
          <w:lang w:val="en-US"/>
        </w:rPr>
        <w:t xml:space="preserve">2018. «The Ivy and the Wall: Environmental Narratives from an Urban Continent». En </w:t>
      </w:r>
      <w:r w:rsidRPr="007E7F65">
        <w:rPr>
          <w:i/>
          <w:iCs/>
          <w:lang w:val="en-US"/>
        </w:rPr>
        <w:t xml:space="preserve">A Living Past: Environmental Histories of Modern Latin America, </w:t>
      </w:r>
      <w:proofErr w:type="spellStart"/>
      <w:r w:rsidRPr="007E7F65">
        <w:rPr>
          <w:i/>
          <w:iCs/>
          <w:lang w:val="en-US"/>
        </w:rPr>
        <w:t>editado</w:t>
      </w:r>
      <w:proofErr w:type="spellEnd"/>
      <w:r w:rsidRPr="007E7F65">
        <w:rPr>
          <w:i/>
          <w:iCs/>
          <w:lang w:val="en-US"/>
        </w:rPr>
        <w:t xml:space="preserve"> por John </w:t>
      </w:r>
      <w:proofErr w:type="spellStart"/>
      <w:r w:rsidRPr="007E7F65">
        <w:rPr>
          <w:i/>
          <w:iCs/>
          <w:lang w:val="en-US"/>
        </w:rPr>
        <w:t>Soluri</w:t>
      </w:r>
      <w:proofErr w:type="spellEnd"/>
      <w:r w:rsidRPr="007E7F65">
        <w:rPr>
          <w:i/>
          <w:iCs/>
          <w:lang w:val="en-US"/>
        </w:rPr>
        <w:t xml:space="preserve">, Claudia Leal, y José Augusto </w:t>
      </w:r>
      <w:proofErr w:type="spellStart"/>
      <w:r w:rsidRPr="007E7F65">
        <w:rPr>
          <w:i/>
          <w:iCs/>
          <w:lang w:val="en-US"/>
        </w:rPr>
        <w:t>Pádua</w:t>
      </w:r>
      <w:proofErr w:type="spellEnd"/>
      <w:r w:rsidRPr="007E7F65">
        <w:rPr>
          <w:i/>
          <w:iCs/>
          <w:lang w:val="en-US"/>
        </w:rPr>
        <w:t xml:space="preserve">, 138-62. </w:t>
      </w:r>
      <w:r w:rsidRPr="0018664F">
        <w:rPr>
          <w:i/>
          <w:iCs/>
          <w:lang w:val="en-US"/>
        </w:rPr>
        <w:t xml:space="preserve">New York: </w:t>
      </w:r>
      <w:proofErr w:type="spellStart"/>
      <w:r w:rsidRPr="0018664F">
        <w:rPr>
          <w:i/>
          <w:iCs/>
          <w:lang w:val="en-US"/>
        </w:rPr>
        <w:t>Berghahn</w:t>
      </w:r>
      <w:proofErr w:type="spellEnd"/>
      <w:r w:rsidRPr="0018664F">
        <w:rPr>
          <w:i/>
          <w:iCs/>
          <w:lang w:val="en-US"/>
        </w:rPr>
        <w:t>.</w:t>
      </w:r>
    </w:p>
    <w:p w14:paraId="1D3CDAD3" w14:textId="77777777" w:rsidR="00217934" w:rsidRDefault="00D72E43" w:rsidP="00217934">
      <w:pPr>
        <w:spacing w:before="120"/>
        <w:ind w:left="567" w:hanging="567"/>
        <w:rPr>
          <w:rFonts w:asciiTheme="minorHAnsi" w:hAnsiTheme="minorHAnsi" w:cstheme="minorHAnsi"/>
          <w:lang w:val="en-US"/>
        </w:rPr>
      </w:pPr>
      <w:proofErr w:type="spellStart"/>
      <w:r w:rsidRPr="0062010D">
        <w:rPr>
          <w:rFonts w:asciiTheme="minorHAnsi" w:hAnsiTheme="minorHAnsi" w:cstheme="minorHAnsi"/>
          <w:lang w:val="en-US" w:eastAsia="es-AR"/>
        </w:rPr>
        <w:t>Zimmerer</w:t>
      </w:r>
      <w:proofErr w:type="spellEnd"/>
      <w:r w:rsidRPr="0062010D">
        <w:rPr>
          <w:rFonts w:asciiTheme="minorHAnsi" w:hAnsiTheme="minorHAnsi" w:cstheme="minorHAnsi"/>
          <w:lang w:val="en-US" w:eastAsia="es-AR"/>
        </w:rPr>
        <w:t xml:space="preserve">, Karl S. 2011. “Conservation Boom with Agricultural Growth? Sustainability and Shifting Environmental Governance in Latin America, </w:t>
      </w:r>
      <w:r w:rsidRPr="0062010D">
        <w:rPr>
          <w:rFonts w:asciiTheme="minorHAnsi" w:hAnsiTheme="minorHAnsi" w:cstheme="minorHAnsi"/>
          <w:bCs/>
          <w:lang w:val="en-US"/>
        </w:rPr>
        <w:t xml:space="preserve">1985-2008 (Mexico, Costa Rica, Brazil, Peru, Bolivia).” </w:t>
      </w:r>
      <w:r w:rsidRPr="0062010D">
        <w:rPr>
          <w:rFonts w:asciiTheme="minorHAnsi" w:hAnsiTheme="minorHAnsi" w:cstheme="minorHAnsi"/>
          <w:i/>
          <w:lang w:val="en-US"/>
        </w:rPr>
        <w:t>Latin American Research Review</w:t>
      </w:r>
      <w:r w:rsidRPr="0062010D">
        <w:rPr>
          <w:rFonts w:asciiTheme="minorHAnsi" w:hAnsiTheme="minorHAnsi" w:cstheme="minorHAnsi"/>
          <w:lang w:val="en-US"/>
        </w:rPr>
        <w:t xml:space="preserve"> 46 (Special Issue): 82-114</w:t>
      </w:r>
      <w:r w:rsidRPr="0062010D">
        <w:rPr>
          <w:rFonts w:asciiTheme="minorHAnsi" w:hAnsiTheme="minorHAnsi" w:cstheme="minorHAnsi"/>
          <w:lang w:val="en-US" w:eastAsia="es-ES"/>
        </w:rPr>
        <w:t>.</w:t>
      </w:r>
    </w:p>
    <w:p w14:paraId="39D2E4B2" w14:textId="42A37F55" w:rsidR="00D72E43" w:rsidRPr="0018664F" w:rsidRDefault="007E7F65" w:rsidP="00217934">
      <w:pPr>
        <w:spacing w:before="120"/>
        <w:ind w:left="567" w:hanging="567"/>
        <w:rPr>
          <w:rFonts w:asciiTheme="minorHAnsi" w:hAnsiTheme="minorHAnsi" w:cstheme="minorHAnsi"/>
        </w:rPr>
      </w:pPr>
      <w:proofErr w:type="spellStart"/>
      <w:r w:rsidRPr="0018664F">
        <w:rPr>
          <w:rFonts w:asciiTheme="minorHAnsi" w:hAnsiTheme="minorHAnsi" w:cstheme="minorHAnsi"/>
          <w:i/>
        </w:rPr>
        <w:t>L</w:t>
      </w:r>
      <w:r w:rsidRPr="0018664F">
        <w:rPr>
          <w:rFonts w:asciiTheme="minorHAnsi" w:hAnsiTheme="minorHAnsi" w:cstheme="minorHAnsi"/>
          <w:i/>
          <w:lang w:eastAsia="es-AR"/>
        </w:rPr>
        <w:t>ectura</w:t>
      </w:r>
      <w:proofErr w:type="spellEnd"/>
      <w:r w:rsidRPr="0018664F">
        <w:rPr>
          <w:rFonts w:asciiTheme="minorHAnsi" w:hAnsiTheme="minorHAnsi" w:cstheme="minorHAnsi"/>
          <w:i/>
          <w:lang w:eastAsia="es-AR"/>
        </w:rPr>
        <w:t xml:space="preserve"> complementaria</w:t>
      </w:r>
      <w:r w:rsidRPr="0018664F">
        <w:rPr>
          <w:rFonts w:asciiTheme="minorHAnsi" w:hAnsiTheme="minorHAnsi" w:cstheme="minorHAnsi"/>
          <w:lang w:eastAsia="es-AR"/>
        </w:rPr>
        <w:t xml:space="preserve">: </w:t>
      </w:r>
      <w:r w:rsidRPr="0018664F">
        <w:rPr>
          <w:rFonts w:asciiTheme="minorHAnsi" w:hAnsiTheme="minorHAnsi" w:cstheme="minorHAnsi"/>
        </w:rPr>
        <w:t xml:space="preserve">Gomes, Cecilia S. 2019. </w:t>
      </w:r>
      <w:r w:rsidRPr="0062010D">
        <w:rPr>
          <w:rFonts w:asciiTheme="minorHAnsi" w:hAnsiTheme="minorHAnsi" w:cstheme="minorHAnsi"/>
        </w:rPr>
        <w:t xml:space="preserve">“Impactos da expansão do agronegócio brasileiro na conservação dos recursos naturais”. </w:t>
      </w:r>
      <w:r w:rsidRPr="007E7F65">
        <w:rPr>
          <w:rFonts w:asciiTheme="minorHAnsi" w:hAnsiTheme="minorHAnsi" w:cstheme="minorHAnsi"/>
          <w:i/>
        </w:rPr>
        <w:t>Cadernos do Leste</w:t>
      </w:r>
      <w:r w:rsidRPr="007E7F65">
        <w:rPr>
          <w:rFonts w:asciiTheme="minorHAnsi" w:hAnsiTheme="minorHAnsi" w:cstheme="minorHAnsi"/>
        </w:rPr>
        <w:t>, v. 19, n. 19, pp. 63-78.</w:t>
      </w:r>
    </w:p>
    <w:p w14:paraId="385DD604" w14:textId="77777777" w:rsidR="007E7F65" w:rsidRPr="007E7F65" w:rsidRDefault="007E7F65" w:rsidP="007E7F65">
      <w:pPr>
        <w:autoSpaceDE w:val="0"/>
        <w:autoSpaceDN w:val="0"/>
        <w:adjustRightInd w:val="0"/>
        <w:spacing w:before="120"/>
        <w:ind w:left="567" w:hanging="567"/>
        <w:rPr>
          <w:rFonts w:asciiTheme="minorHAnsi" w:hAnsiTheme="minorHAnsi" w:cstheme="minorHAnsi"/>
        </w:rPr>
      </w:pPr>
    </w:p>
    <w:p w14:paraId="0E2CDF2D" w14:textId="5CE0FF2B" w:rsidR="00AC3339" w:rsidRPr="005A2BDA" w:rsidRDefault="009823CA" w:rsidP="00705862">
      <w:pPr>
        <w:autoSpaceDE w:val="0"/>
        <w:autoSpaceDN w:val="0"/>
        <w:adjustRightInd w:val="0"/>
        <w:spacing w:before="120"/>
        <w:rPr>
          <w:rFonts w:asciiTheme="minorHAnsi" w:hAnsiTheme="minorHAnsi" w:cstheme="minorHAnsi"/>
          <w:b/>
          <w:lang w:eastAsia="es-AR"/>
        </w:rPr>
      </w:pPr>
      <w:proofErr w:type="spellStart"/>
      <w:r w:rsidRPr="005A2BDA">
        <w:rPr>
          <w:rFonts w:asciiTheme="minorHAnsi" w:hAnsiTheme="minorHAnsi" w:cstheme="minorHAnsi"/>
          <w:b/>
          <w:lang w:eastAsia="es-AR"/>
        </w:rPr>
        <w:lastRenderedPageBreak/>
        <w:t>Degradación</w:t>
      </w:r>
      <w:proofErr w:type="spellEnd"/>
      <w:r w:rsidRPr="005A2BDA">
        <w:rPr>
          <w:rFonts w:asciiTheme="minorHAnsi" w:hAnsiTheme="minorHAnsi" w:cstheme="minorHAnsi"/>
          <w:b/>
          <w:lang w:eastAsia="es-AR"/>
        </w:rPr>
        <w:t xml:space="preserve"> ambiental e (in)</w:t>
      </w:r>
      <w:proofErr w:type="spellStart"/>
      <w:r w:rsidRPr="005A2BDA">
        <w:rPr>
          <w:rFonts w:asciiTheme="minorHAnsi" w:hAnsiTheme="minorHAnsi" w:cstheme="minorHAnsi"/>
          <w:b/>
          <w:lang w:eastAsia="es-AR"/>
        </w:rPr>
        <w:t>justicia</w:t>
      </w:r>
      <w:proofErr w:type="spellEnd"/>
      <w:r w:rsidRPr="005A2BDA">
        <w:rPr>
          <w:rFonts w:asciiTheme="minorHAnsi" w:hAnsiTheme="minorHAnsi" w:cstheme="minorHAnsi"/>
          <w:b/>
          <w:lang w:eastAsia="es-AR"/>
        </w:rPr>
        <w:t xml:space="preserve"> social</w:t>
      </w:r>
    </w:p>
    <w:p w14:paraId="3F5A4FAE" w14:textId="1C1F386A" w:rsidR="00B323C8" w:rsidRPr="005A2BDA" w:rsidRDefault="00B323C8" w:rsidP="00B323C8">
      <w:pPr>
        <w:autoSpaceDE w:val="0"/>
        <w:autoSpaceDN w:val="0"/>
        <w:adjustRightInd w:val="0"/>
        <w:spacing w:before="120"/>
        <w:ind w:left="567" w:hanging="567"/>
        <w:rPr>
          <w:rFonts w:asciiTheme="minorHAnsi" w:hAnsiTheme="minorHAnsi" w:cstheme="minorHAnsi"/>
          <w:shd w:val="clear" w:color="auto" w:fill="FFFFFF"/>
          <w:lang w:val="en-US"/>
        </w:rPr>
      </w:pPr>
      <w:proofErr w:type="spellStart"/>
      <w:r w:rsidRPr="0062010D">
        <w:rPr>
          <w:rFonts w:asciiTheme="minorHAnsi" w:hAnsiTheme="minorHAnsi" w:cstheme="minorHAnsi"/>
          <w:color w:val="000000" w:themeColor="text1"/>
          <w:lang w:eastAsia="en-US"/>
        </w:rPr>
        <w:t>Acselrad</w:t>
      </w:r>
      <w:proofErr w:type="spellEnd"/>
      <w:r w:rsidRPr="0062010D">
        <w:rPr>
          <w:rFonts w:asciiTheme="minorHAnsi" w:hAnsiTheme="minorHAnsi" w:cstheme="minorHAnsi"/>
          <w:color w:val="000000" w:themeColor="text1"/>
          <w:lang w:eastAsia="en-US"/>
        </w:rPr>
        <w:t xml:space="preserve">, Henry &amp; Mello, Cecilia &amp; Bezerra, Gustavo (2008) </w:t>
      </w:r>
      <w:r w:rsidRPr="0062010D">
        <w:rPr>
          <w:rFonts w:asciiTheme="minorHAnsi" w:hAnsiTheme="minorHAnsi" w:cstheme="minorHAnsi"/>
          <w:i/>
          <w:color w:val="000000" w:themeColor="text1"/>
          <w:lang w:eastAsia="en-US"/>
        </w:rPr>
        <w:t>O que é justiça ambiental</w:t>
      </w:r>
      <w:r w:rsidRPr="0062010D">
        <w:rPr>
          <w:rFonts w:asciiTheme="minorHAnsi" w:hAnsiTheme="minorHAnsi" w:cstheme="minorHAnsi"/>
          <w:color w:val="000000" w:themeColor="text1"/>
          <w:lang w:eastAsia="en-US"/>
        </w:rPr>
        <w:t xml:space="preserve">. </w:t>
      </w:r>
      <w:r w:rsidRPr="005A2BDA">
        <w:rPr>
          <w:rFonts w:asciiTheme="minorHAnsi" w:hAnsiTheme="minorHAnsi" w:cstheme="minorHAnsi"/>
          <w:color w:val="000000" w:themeColor="text1"/>
          <w:lang w:val="en-US" w:eastAsia="en-US"/>
        </w:rPr>
        <w:t>Rio de Janeiro: Garamond</w:t>
      </w:r>
      <w:r w:rsidR="00217934">
        <w:rPr>
          <w:rFonts w:asciiTheme="minorHAnsi" w:hAnsiTheme="minorHAnsi" w:cstheme="minorHAnsi"/>
          <w:color w:val="000000" w:themeColor="text1"/>
          <w:lang w:val="en-US" w:eastAsia="en-US"/>
        </w:rPr>
        <w:t xml:space="preserve"> (</w:t>
      </w:r>
      <w:proofErr w:type="spellStart"/>
      <w:r w:rsidR="00217934">
        <w:rPr>
          <w:rFonts w:asciiTheme="minorHAnsi" w:hAnsiTheme="minorHAnsi" w:cstheme="minorHAnsi"/>
          <w:color w:val="000000" w:themeColor="text1"/>
          <w:lang w:val="en-US" w:eastAsia="en-US"/>
        </w:rPr>
        <w:t>Introd</w:t>
      </w:r>
      <w:proofErr w:type="spellEnd"/>
      <w:r w:rsidR="00217934">
        <w:rPr>
          <w:rFonts w:asciiTheme="minorHAnsi" w:hAnsiTheme="minorHAnsi" w:cstheme="minorHAnsi"/>
          <w:color w:val="000000" w:themeColor="text1"/>
          <w:lang w:val="en-US" w:eastAsia="en-US"/>
        </w:rPr>
        <w:t>., caps. 1 y 2).</w:t>
      </w:r>
    </w:p>
    <w:p w14:paraId="30217444" w14:textId="77777777" w:rsidR="009823CA" w:rsidRPr="0062010D" w:rsidRDefault="009823CA" w:rsidP="009823CA">
      <w:pPr>
        <w:autoSpaceDE w:val="0"/>
        <w:autoSpaceDN w:val="0"/>
        <w:adjustRightInd w:val="0"/>
        <w:spacing w:before="120"/>
        <w:ind w:left="567" w:hanging="567"/>
        <w:rPr>
          <w:rFonts w:asciiTheme="minorHAnsi" w:hAnsiTheme="minorHAnsi" w:cstheme="minorHAnsi"/>
          <w:shd w:val="clear" w:color="auto" w:fill="FFFFFF"/>
          <w:lang w:val="en-US"/>
        </w:rPr>
      </w:pPr>
      <w:proofErr w:type="spellStart"/>
      <w:r w:rsidRPr="0062010D">
        <w:rPr>
          <w:rFonts w:asciiTheme="minorHAnsi" w:hAnsiTheme="minorHAnsi" w:cstheme="minorHAnsi"/>
          <w:shd w:val="clear" w:color="auto" w:fill="FFFFFF"/>
          <w:lang w:val="en-US"/>
        </w:rPr>
        <w:t>Baver</w:t>
      </w:r>
      <w:proofErr w:type="spellEnd"/>
      <w:r w:rsidRPr="0062010D">
        <w:rPr>
          <w:rFonts w:asciiTheme="minorHAnsi" w:hAnsiTheme="minorHAnsi" w:cstheme="minorHAnsi"/>
          <w:shd w:val="clear" w:color="auto" w:fill="FFFFFF"/>
          <w:lang w:val="en-US"/>
        </w:rPr>
        <w:t xml:space="preserve">, Sherrie L. and Barbara Deutsch Lynch, eds. 2006. </w:t>
      </w:r>
      <w:r w:rsidRPr="0062010D">
        <w:rPr>
          <w:rFonts w:asciiTheme="minorHAnsi" w:hAnsiTheme="minorHAnsi" w:cstheme="minorHAnsi"/>
          <w:i/>
          <w:iCs/>
          <w:shd w:val="clear" w:color="auto" w:fill="FFFFFF"/>
          <w:lang w:val="en-US"/>
        </w:rPr>
        <w:t>Beyond Sun and Sand: Caribbean Environmentalisms</w:t>
      </w:r>
      <w:r w:rsidRPr="0062010D">
        <w:rPr>
          <w:rFonts w:asciiTheme="minorHAnsi" w:hAnsiTheme="minorHAnsi" w:cstheme="minorHAnsi"/>
          <w:shd w:val="clear" w:color="auto" w:fill="FFFFFF"/>
          <w:lang w:val="en-US"/>
        </w:rPr>
        <w:t>. New Brunswick, New Jersey; London: Rutgers University Press. Chapters 1 and 2.</w:t>
      </w:r>
    </w:p>
    <w:p w14:paraId="25CC5814" w14:textId="31996AC0" w:rsidR="00B323C8" w:rsidRPr="0038237B" w:rsidRDefault="00B323C8" w:rsidP="0038237B">
      <w:pPr>
        <w:spacing w:before="120"/>
        <w:ind w:left="567" w:hanging="567"/>
        <w:rPr>
          <w:rFonts w:asciiTheme="minorHAnsi" w:hAnsiTheme="minorHAnsi" w:cstheme="minorHAnsi"/>
          <w:lang w:val="es-AR" w:eastAsia="es-AR"/>
        </w:rPr>
      </w:pPr>
      <w:r w:rsidRPr="0062010D">
        <w:rPr>
          <w:rFonts w:asciiTheme="minorHAnsi" w:hAnsiTheme="minorHAnsi" w:cstheme="minorHAnsi"/>
          <w:lang w:val="en-US" w:eastAsia="es-AR"/>
        </w:rPr>
        <w:t xml:space="preserve">Carruthers, David V., ed. 2008. </w:t>
      </w:r>
      <w:r w:rsidRPr="0062010D">
        <w:rPr>
          <w:rFonts w:asciiTheme="minorHAnsi" w:hAnsiTheme="minorHAnsi" w:cstheme="minorHAnsi"/>
          <w:i/>
          <w:iCs/>
          <w:lang w:val="en-US" w:eastAsia="es-AR"/>
        </w:rPr>
        <w:t>Environmental Justice in Latin America: Problems, Promise, and Practice</w:t>
      </w:r>
      <w:r w:rsidRPr="0062010D">
        <w:rPr>
          <w:rFonts w:asciiTheme="minorHAnsi" w:hAnsiTheme="minorHAnsi" w:cstheme="minorHAnsi"/>
          <w:lang w:val="en-US" w:eastAsia="es-AR"/>
        </w:rPr>
        <w:t xml:space="preserve">. </w:t>
      </w:r>
      <w:r w:rsidRPr="005A2BDA">
        <w:rPr>
          <w:rFonts w:asciiTheme="minorHAnsi" w:hAnsiTheme="minorHAnsi" w:cstheme="minorHAnsi"/>
          <w:lang w:val="es-AR" w:eastAsia="es-AR"/>
        </w:rPr>
        <w:t>Cambridge, Massachusetts; London: The MIT Press. Pp. 1-73.</w:t>
      </w:r>
      <w:r w:rsidRPr="005A2BDA">
        <w:rPr>
          <w:rFonts w:asciiTheme="minorHAnsi" w:hAnsiTheme="minorHAnsi" w:cstheme="minorHAnsi"/>
          <w:color w:val="000000"/>
          <w:lang w:val="es-AR" w:eastAsia="en-US"/>
        </w:rPr>
        <w:t> </w:t>
      </w:r>
    </w:p>
    <w:p w14:paraId="2B6B58DA" w14:textId="6F61E8BE" w:rsidR="0038237B" w:rsidRDefault="0038237B" w:rsidP="0038237B">
      <w:pPr>
        <w:autoSpaceDE w:val="0"/>
        <w:autoSpaceDN w:val="0"/>
        <w:adjustRightInd w:val="0"/>
        <w:spacing w:before="120"/>
        <w:ind w:left="567" w:hanging="567"/>
        <w:rPr>
          <w:rFonts w:asciiTheme="minorHAnsi" w:hAnsiTheme="minorHAnsi" w:cstheme="minorHAnsi"/>
        </w:rPr>
      </w:pPr>
      <w:proofErr w:type="spellStart"/>
      <w:r w:rsidRPr="0018664F">
        <w:rPr>
          <w:rFonts w:asciiTheme="minorHAnsi" w:hAnsiTheme="minorHAnsi" w:cstheme="minorHAnsi"/>
          <w:i/>
          <w:lang w:val="en-US"/>
        </w:rPr>
        <w:t>L</w:t>
      </w:r>
      <w:r w:rsidRPr="0018664F">
        <w:rPr>
          <w:rFonts w:asciiTheme="minorHAnsi" w:hAnsiTheme="minorHAnsi" w:cstheme="minorHAnsi"/>
          <w:i/>
          <w:lang w:val="en-US" w:eastAsia="es-AR"/>
        </w:rPr>
        <w:t>ectura</w:t>
      </w:r>
      <w:proofErr w:type="spellEnd"/>
      <w:r w:rsidRPr="0018664F">
        <w:rPr>
          <w:rFonts w:asciiTheme="minorHAnsi" w:hAnsiTheme="minorHAnsi" w:cstheme="minorHAnsi"/>
          <w:i/>
          <w:lang w:val="en-US" w:eastAsia="es-AR"/>
        </w:rPr>
        <w:t xml:space="preserve"> </w:t>
      </w:r>
      <w:proofErr w:type="spellStart"/>
      <w:r w:rsidRPr="0018664F">
        <w:rPr>
          <w:rFonts w:asciiTheme="minorHAnsi" w:hAnsiTheme="minorHAnsi" w:cstheme="minorHAnsi"/>
          <w:i/>
          <w:lang w:val="en-US" w:eastAsia="es-AR"/>
        </w:rPr>
        <w:t>complementaria</w:t>
      </w:r>
      <w:proofErr w:type="spellEnd"/>
      <w:r w:rsidRPr="0018664F">
        <w:rPr>
          <w:rFonts w:asciiTheme="minorHAnsi" w:hAnsiTheme="minorHAnsi" w:cstheme="minorHAnsi"/>
          <w:lang w:val="en-US" w:eastAsia="es-AR"/>
        </w:rPr>
        <w:t xml:space="preserve">: </w:t>
      </w:r>
      <w:proofErr w:type="spellStart"/>
      <w:r w:rsidRPr="005A2BDA">
        <w:rPr>
          <w:rFonts w:asciiTheme="minorHAnsi" w:hAnsiTheme="minorHAnsi" w:cstheme="minorHAnsi"/>
          <w:color w:val="000000"/>
          <w:lang w:val="es-AR" w:eastAsia="en-US"/>
        </w:rPr>
        <w:t>Gudynas</w:t>
      </w:r>
      <w:proofErr w:type="spellEnd"/>
      <w:r w:rsidRPr="005A2BDA">
        <w:rPr>
          <w:rFonts w:asciiTheme="minorHAnsi" w:hAnsiTheme="minorHAnsi" w:cstheme="minorHAnsi"/>
          <w:color w:val="000000"/>
          <w:lang w:val="es-AR" w:eastAsia="en-US"/>
        </w:rPr>
        <w:t xml:space="preserve">, Eduardo. La senda biocéntrica: valores intrínsecos, derechos de la naturaliza y justicia ecológica. </w:t>
      </w:r>
      <w:r w:rsidRPr="005A2BDA">
        <w:rPr>
          <w:rFonts w:asciiTheme="minorHAnsi" w:hAnsiTheme="minorHAnsi" w:cstheme="minorHAnsi"/>
          <w:i/>
          <w:iCs/>
          <w:color w:val="000000"/>
          <w:lang w:val="es-AR" w:eastAsia="en-US"/>
        </w:rPr>
        <w:t>Tabula Rasa</w:t>
      </w:r>
      <w:r w:rsidRPr="005A2BDA">
        <w:rPr>
          <w:rFonts w:asciiTheme="minorHAnsi" w:hAnsiTheme="minorHAnsi" w:cstheme="minorHAnsi"/>
          <w:color w:val="000000"/>
          <w:lang w:val="es-AR" w:eastAsia="en-US"/>
        </w:rPr>
        <w:t>. Bogotá: nº 12, p. 45-71, 2010.</w:t>
      </w:r>
    </w:p>
    <w:p w14:paraId="362110BF" w14:textId="69F33B51" w:rsidR="009823CA" w:rsidRPr="005A2BDA" w:rsidRDefault="009823CA" w:rsidP="009823CA">
      <w:pPr>
        <w:autoSpaceDE w:val="0"/>
        <w:autoSpaceDN w:val="0"/>
        <w:adjustRightInd w:val="0"/>
        <w:spacing w:before="120"/>
        <w:rPr>
          <w:rFonts w:asciiTheme="minorHAnsi" w:hAnsiTheme="minorHAnsi" w:cstheme="minorHAnsi"/>
          <w:lang w:val="es-AR" w:eastAsia="es-AR"/>
        </w:rPr>
      </w:pPr>
    </w:p>
    <w:p w14:paraId="74409055" w14:textId="77777777" w:rsidR="00B323C8" w:rsidRPr="0062010D" w:rsidRDefault="00B323C8" w:rsidP="00B323C8">
      <w:pPr>
        <w:spacing w:line="360" w:lineRule="auto"/>
        <w:jc w:val="both"/>
        <w:rPr>
          <w:rFonts w:asciiTheme="minorHAnsi" w:hAnsiTheme="minorHAnsi" w:cstheme="minorHAnsi"/>
          <w:b/>
          <w:lang w:val="es-ES"/>
        </w:rPr>
      </w:pPr>
      <w:r w:rsidRPr="0062010D">
        <w:rPr>
          <w:rFonts w:asciiTheme="minorHAnsi" w:hAnsiTheme="minorHAnsi" w:cstheme="minorHAnsi"/>
          <w:b/>
          <w:lang w:val="es-ES"/>
        </w:rPr>
        <w:t>Derechos ambientales y derechos humanos en América Latina</w:t>
      </w:r>
    </w:p>
    <w:p w14:paraId="6BEE0357" w14:textId="77777777" w:rsidR="00B323C8" w:rsidRPr="007E7F65" w:rsidRDefault="00B323C8" w:rsidP="00B323C8">
      <w:pPr>
        <w:autoSpaceDE w:val="0"/>
        <w:autoSpaceDN w:val="0"/>
        <w:adjustRightInd w:val="0"/>
        <w:spacing w:before="120"/>
        <w:ind w:left="567" w:hanging="567"/>
        <w:rPr>
          <w:rFonts w:asciiTheme="minorHAnsi" w:hAnsiTheme="minorHAnsi" w:cstheme="minorHAnsi"/>
          <w:lang w:val="en-US" w:eastAsia="es-AR"/>
        </w:rPr>
      </w:pPr>
      <w:r w:rsidRPr="00BB4A82">
        <w:rPr>
          <w:rFonts w:asciiTheme="minorHAnsi" w:hAnsiTheme="minorHAnsi" w:cstheme="minorHAnsi"/>
          <w:lang w:val="en-US" w:eastAsia="es-AR"/>
        </w:rPr>
        <w:t xml:space="preserve">Andrade, Pablo. </w:t>
      </w:r>
      <w:r w:rsidRPr="0062010D">
        <w:rPr>
          <w:rFonts w:asciiTheme="minorHAnsi" w:hAnsiTheme="minorHAnsi" w:cstheme="minorHAnsi"/>
          <w:lang w:val="en-US" w:eastAsia="es-AR"/>
        </w:rPr>
        <w:t>2016. “</w:t>
      </w:r>
      <w:r w:rsidRPr="0062010D">
        <w:rPr>
          <w:rFonts w:asciiTheme="minorHAnsi" w:hAnsiTheme="minorHAnsi" w:cstheme="minorHAnsi"/>
          <w:lang w:val="en-US"/>
        </w:rPr>
        <w:t>The Government of Nature: Post-Neoliberal Environmental Governance in Bolivia and Ecuador.</w:t>
      </w:r>
      <w:r w:rsidRPr="0062010D">
        <w:rPr>
          <w:rFonts w:asciiTheme="minorHAnsi" w:hAnsiTheme="minorHAnsi" w:cstheme="minorHAnsi"/>
          <w:lang w:val="en-US" w:eastAsia="es-AR"/>
        </w:rPr>
        <w:t xml:space="preserve">” In </w:t>
      </w:r>
      <w:r w:rsidRPr="0062010D">
        <w:rPr>
          <w:rFonts w:asciiTheme="minorHAnsi" w:hAnsiTheme="minorHAnsi" w:cstheme="minorHAnsi"/>
          <w:i/>
          <w:iCs/>
          <w:lang w:val="en-US" w:eastAsia="es-AR"/>
        </w:rPr>
        <w:t>Environmental Governance in Latin America</w:t>
      </w:r>
      <w:r w:rsidRPr="0062010D">
        <w:rPr>
          <w:rFonts w:asciiTheme="minorHAnsi" w:hAnsiTheme="minorHAnsi" w:cstheme="minorHAnsi"/>
          <w:lang w:val="en-US" w:eastAsia="es-AR"/>
        </w:rPr>
        <w:t xml:space="preserve">, edited by Fabio de Castro, Barbara </w:t>
      </w:r>
      <w:proofErr w:type="spellStart"/>
      <w:r w:rsidRPr="0062010D">
        <w:rPr>
          <w:rFonts w:asciiTheme="minorHAnsi" w:hAnsiTheme="minorHAnsi" w:cstheme="minorHAnsi"/>
          <w:lang w:val="en-US" w:eastAsia="es-AR"/>
        </w:rPr>
        <w:t>Hogenboom</w:t>
      </w:r>
      <w:proofErr w:type="spellEnd"/>
      <w:r w:rsidRPr="0062010D">
        <w:rPr>
          <w:rFonts w:asciiTheme="minorHAnsi" w:hAnsiTheme="minorHAnsi" w:cstheme="minorHAnsi"/>
          <w:lang w:val="en-US" w:eastAsia="es-AR"/>
        </w:rPr>
        <w:t xml:space="preserve">, and </w:t>
      </w:r>
      <w:proofErr w:type="spellStart"/>
      <w:r w:rsidRPr="0062010D">
        <w:rPr>
          <w:rFonts w:asciiTheme="minorHAnsi" w:hAnsiTheme="minorHAnsi" w:cstheme="minorHAnsi"/>
          <w:lang w:val="en-US" w:eastAsia="es-AR"/>
        </w:rPr>
        <w:t>Michiel</w:t>
      </w:r>
      <w:proofErr w:type="spellEnd"/>
      <w:r w:rsidRPr="0062010D">
        <w:rPr>
          <w:rFonts w:asciiTheme="minorHAnsi" w:hAnsiTheme="minorHAnsi" w:cstheme="minorHAnsi"/>
          <w:lang w:val="en-US" w:eastAsia="es-AR"/>
        </w:rPr>
        <w:t xml:space="preserve"> Baud, 113–136. Basingstoke, Hampshire: Palgrave Macmillan. </w:t>
      </w:r>
      <w:r w:rsidRPr="007E7F65">
        <w:rPr>
          <w:rFonts w:asciiTheme="minorHAnsi" w:hAnsiTheme="minorHAnsi" w:cstheme="minorHAnsi"/>
          <w:lang w:val="en-US" w:eastAsia="es-AR"/>
        </w:rPr>
        <w:t xml:space="preserve">DOI 10.1057/9781137505729. </w:t>
      </w:r>
    </w:p>
    <w:p w14:paraId="7F516D85" w14:textId="77777777" w:rsidR="00B323C8" w:rsidRPr="0018664F" w:rsidRDefault="00B323C8" w:rsidP="00B323C8">
      <w:pPr>
        <w:autoSpaceDE w:val="0"/>
        <w:autoSpaceDN w:val="0"/>
        <w:adjustRightInd w:val="0"/>
        <w:spacing w:before="120"/>
        <w:ind w:left="567" w:hanging="567"/>
        <w:rPr>
          <w:rFonts w:asciiTheme="minorHAnsi" w:hAnsiTheme="minorHAnsi" w:cstheme="minorHAnsi"/>
          <w:lang w:val="en-US" w:eastAsia="es-AR"/>
        </w:rPr>
      </w:pPr>
      <w:r w:rsidRPr="0062010D">
        <w:rPr>
          <w:rFonts w:asciiTheme="minorHAnsi" w:hAnsiTheme="minorHAnsi" w:cstheme="minorHAnsi"/>
          <w:lang w:val="en-US" w:eastAsia="es-AR"/>
        </w:rPr>
        <w:t xml:space="preserve">Christel, Lucas G. and Ricardo A. Gutiérrez. 2017. “Making Rights Come Alive: Environmental Rights and Modes of Participation in Argentina.” </w:t>
      </w:r>
      <w:r w:rsidRPr="0018664F">
        <w:rPr>
          <w:rFonts w:asciiTheme="minorHAnsi" w:hAnsiTheme="minorHAnsi" w:cstheme="minorHAnsi"/>
          <w:i/>
          <w:iCs/>
          <w:lang w:val="en-US" w:eastAsia="es-AR"/>
        </w:rPr>
        <w:t>Journal of Environment &amp; Development</w:t>
      </w:r>
      <w:r w:rsidRPr="0018664F">
        <w:rPr>
          <w:rFonts w:asciiTheme="minorHAnsi" w:hAnsiTheme="minorHAnsi" w:cstheme="minorHAnsi"/>
          <w:lang w:val="en-US" w:eastAsia="es-AR"/>
        </w:rPr>
        <w:t xml:space="preserve"> 26 (3): 322–47. </w:t>
      </w:r>
    </w:p>
    <w:p w14:paraId="3DF5CBF8" w14:textId="77777777" w:rsidR="00B323C8" w:rsidRPr="0062010D" w:rsidRDefault="00B323C8" w:rsidP="00B323C8">
      <w:pPr>
        <w:autoSpaceDE w:val="0"/>
        <w:autoSpaceDN w:val="0"/>
        <w:adjustRightInd w:val="0"/>
        <w:spacing w:before="120"/>
        <w:ind w:left="567" w:hanging="567"/>
        <w:rPr>
          <w:rFonts w:asciiTheme="minorHAnsi" w:hAnsiTheme="minorHAnsi" w:cstheme="minorHAnsi"/>
          <w:bCs/>
          <w:lang w:val="en-US"/>
        </w:rPr>
      </w:pPr>
      <w:r w:rsidRPr="0062010D">
        <w:rPr>
          <w:rFonts w:asciiTheme="minorHAnsi" w:hAnsiTheme="minorHAnsi" w:cstheme="minorHAnsi"/>
          <w:lang w:val="en-US"/>
        </w:rPr>
        <w:t xml:space="preserve">Kauffman, Craig M. and Pamela L. Martin. 2016. “Can Rights of Nature Make Development More Sustainable? Why Some Ecuadorian Lawsuits Succeed and Others Fail.” </w:t>
      </w:r>
      <w:r w:rsidRPr="0062010D">
        <w:rPr>
          <w:rFonts w:asciiTheme="minorHAnsi" w:hAnsiTheme="minorHAnsi" w:cstheme="minorHAnsi"/>
          <w:i/>
          <w:iCs/>
          <w:lang w:val="en-US"/>
        </w:rPr>
        <w:t xml:space="preserve">World Development </w:t>
      </w:r>
      <w:r w:rsidRPr="0062010D">
        <w:rPr>
          <w:rFonts w:asciiTheme="minorHAnsi" w:hAnsiTheme="minorHAnsi" w:cstheme="minorHAnsi"/>
          <w:lang w:val="en-US"/>
        </w:rPr>
        <w:t>92: 130–142.</w:t>
      </w:r>
    </w:p>
    <w:p w14:paraId="199EAB42" w14:textId="77777777" w:rsidR="00B323C8" w:rsidRPr="00705862" w:rsidRDefault="00B323C8" w:rsidP="00B323C8">
      <w:pPr>
        <w:autoSpaceDE w:val="0"/>
        <w:autoSpaceDN w:val="0"/>
        <w:adjustRightInd w:val="0"/>
        <w:spacing w:before="120"/>
        <w:ind w:left="567" w:hanging="567"/>
        <w:rPr>
          <w:rFonts w:asciiTheme="minorHAnsi" w:hAnsiTheme="minorHAnsi" w:cstheme="minorHAnsi"/>
          <w:bCs/>
          <w:lang w:val="en-US"/>
        </w:rPr>
      </w:pPr>
      <w:proofErr w:type="spellStart"/>
      <w:r w:rsidRPr="0062010D">
        <w:rPr>
          <w:rFonts w:asciiTheme="minorHAnsi" w:hAnsiTheme="minorHAnsi" w:cstheme="minorHAnsi"/>
          <w:color w:val="000000"/>
          <w:lang w:val="en-US" w:eastAsia="en-US"/>
        </w:rPr>
        <w:t>Raftopoulos</w:t>
      </w:r>
      <w:proofErr w:type="spellEnd"/>
      <w:r w:rsidRPr="00705862">
        <w:rPr>
          <w:rFonts w:asciiTheme="minorHAnsi" w:hAnsiTheme="minorHAnsi" w:cstheme="minorHAnsi"/>
          <w:color w:val="000000"/>
          <w:lang w:val="en-US" w:eastAsia="en-US"/>
        </w:rPr>
        <w:t xml:space="preserve">, </w:t>
      </w:r>
      <w:proofErr w:type="spellStart"/>
      <w:r w:rsidRPr="00705862">
        <w:rPr>
          <w:rFonts w:asciiTheme="minorHAnsi" w:hAnsiTheme="minorHAnsi" w:cstheme="minorHAnsi"/>
          <w:color w:val="000000"/>
          <w:lang w:val="en-US" w:eastAsia="en-US"/>
        </w:rPr>
        <w:t>Malayna</w:t>
      </w:r>
      <w:proofErr w:type="spellEnd"/>
      <w:r w:rsidRPr="00705862">
        <w:rPr>
          <w:rFonts w:asciiTheme="minorHAnsi" w:hAnsiTheme="minorHAnsi" w:cstheme="minorHAnsi"/>
          <w:color w:val="000000"/>
          <w:lang w:val="en-US" w:eastAsia="en-US"/>
        </w:rPr>
        <w:t xml:space="preserve">. Contemporary debates on social-environmental conflicts, </w:t>
      </w:r>
      <w:proofErr w:type="spellStart"/>
      <w:r w:rsidRPr="00705862">
        <w:rPr>
          <w:rFonts w:asciiTheme="minorHAnsi" w:hAnsiTheme="minorHAnsi" w:cstheme="minorHAnsi"/>
          <w:color w:val="000000"/>
          <w:lang w:val="en-US" w:eastAsia="en-US"/>
        </w:rPr>
        <w:t>extractivism</w:t>
      </w:r>
      <w:proofErr w:type="spellEnd"/>
      <w:r w:rsidRPr="00705862">
        <w:rPr>
          <w:rFonts w:asciiTheme="minorHAnsi" w:hAnsiTheme="minorHAnsi" w:cstheme="minorHAnsi"/>
          <w:color w:val="000000"/>
          <w:lang w:val="en-US" w:eastAsia="en-US"/>
        </w:rPr>
        <w:t xml:space="preserve"> and human rights in Latin America. </w:t>
      </w:r>
      <w:r w:rsidRPr="00705862">
        <w:rPr>
          <w:rFonts w:asciiTheme="minorHAnsi" w:hAnsiTheme="minorHAnsi" w:cstheme="minorHAnsi"/>
          <w:i/>
          <w:iCs/>
          <w:color w:val="000000"/>
          <w:lang w:val="en-US" w:eastAsia="en-US"/>
        </w:rPr>
        <w:t>The International Journal of Human Rights</w:t>
      </w:r>
      <w:r w:rsidRPr="00705862">
        <w:rPr>
          <w:rFonts w:asciiTheme="minorHAnsi" w:hAnsiTheme="minorHAnsi" w:cstheme="minorHAnsi"/>
          <w:color w:val="000000"/>
          <w:lang w:val="en-US" w:eastAsia="en-US"/>
        </w:rPr>
        <w:t>, v. 21, nº 4, p. 387-404, 2017.</w:t>
      </w:r>
    </w:p>
    <w:p w14:paraId="7A25D9B4" w14:textId="77777777" w:rsidR="0038237B" w:rsidRPr="0062010D" w:rsidRDefault="0038237B" w:rsidP="0038237B">
      <w:pPr>
        <w:autoSpaceDE w:val="0"/>
        <w:autoSpaceDN w:val="0"/>
        <w:adjustRightInd w:val="0"/>
        <w:spacing w:before="120"/>
        <w:ind w:left="567" w:hanging="567"/>
        <w:rPr>
          <w:rFonts w:asciiTheme="minorHAnsi" w:hAnsiTheme="minorHAnsi" w:cstheme="minorHAnsi"/>
          <w:bCs/>
        </w:rPr>
      </w:pPr>
      <w:proofErr w:type="spellStart"/>
      <w:r w:rsidRPr="0018664F">
        <w:rPr>
          <w:rFonts w:asciiTheme="minorHAnsi" w:hAnsiTheme="minorHAnsi" w:cstheme="minorHAnsi"/>
          <w:i/>
          <w:lang w:val="en-US" w:eastAsia="es-AR"/>
        </w:rPr>
        <w:t>Lectura</w:t>
      </w:r>
      <w:proofErr w:type="spellEnd"/>
      <w:r w:rsidRPr="0018664F">
        <w:rPr>
          <w:rFonts w:asciiTheme="minorHAnsi" w:hAnsiTheme="minorHAnsi" w:cstheme="minorHAnsi"/>
          <w:i/>
          <w:lang w:val="en-US" w:eastAsia="es-AR"/>
        </w:rPr>
        <w:t xml:space="preserve"> </w:t>
      </w:r>
      <w:proofErr w:type="spellStart"/>
      <w:r w:rsidRPr="0018664F">
        <w:rPr>
          <w:rFonts w:asciiTheme="minorHAnsi" w:hAnsiTheme="minorHAnsi" w:cstheme="minorHAnsi"/>
          <w:i/>
          <w:lang w:val="en-US" w:eastAsia="es-AR"/>
        </w:rPr>
        <w:t>complementaria</w:t>
      </w:r>
      <w:proofErr w:type="spellEnd"/>
      <w:r w:rsidRPr="0018664F">
        <w:rPr>
          <w:rFonts w:asciiTheme="minorHAnsi" w:hAnsiTheme="minorHAnsi" w:cstheme="minorHAnsi"/>
          <w:lang w:val="en-US" w:eastAsia="es-AR"/>
        </w:rPr>
        <w:t xml:space="preserve">: </w:t>
      </w:r>
      <w:r w:rsidRPr="0018664F">
        <w:rPr>
          <w:rFonts w:asciiTheme="minorHAnsi" w:hAnsiTheme="minorHAnsi" w:cstheme="minorHAnsi"/>
          <w:color w:val="000000"/>
          <w:lang w:val="en-US" w:eastAsia="en-US"/>
        </w:rPr>
        <w:t xml:space="preserve">Andrighetto, Aline &amp; Cenci, Daniel Rubens. </w:t>
      </w:r>
      <w:r w:rsidRPr="00705862">
        <w:rPr>
          <w:rFonts w:asciiTheme="minorHAnsi" w:hAnsiTheme="minorHAnsi" w:cstheme="minorHAnsi"/>
          <w:color w:val="000000"/>
          <w:lang w:eastAsia="en-US"/>
        </w:rPr>
        <w:t xml:space="preserve">Proteção das terras indígenas no Brasil. Ecologia política e a efetivação da justiça ambiental. </w:t>
      </w:r>
      <w:proofErr w:type="spellStart"/>
      <w:r w:rsidRPr="00705862">
        <w:rPr>
          <w:rFonts w:asciiTheme="minorHAnsi" w:hAnsiTheme="minorHAnsi" w:cstheme="minorHAnsi"/>
          <w:i/>
          <w:iCs/>
          <w:color w:val="000000"/>
          <w:lang w:eastAsia="en-US"/>
        </w:rPr>
        <w:t>Nuevo</w:t>
      </w:r>
      <w:proofErr w:type="spellEnd"/>
      <w:r w:rsidRPr="00705862">
        <w:rPr>
          <w:rFonts w:asciiTheme="minorHAnsi" w:hAnsiTheme="minorHAnsi" w:cstheme="minorHAnsi"/>
          <w:i/>
          <w:iCs/>
          <w:color w:val="000000"/>
          <w:lang w:eastAsia="en-US"/>
        </w:rPr>
        <w:t xml:space="preserve"> humanismo</w:t>
      </w:r>
      <w:r w:rsidRPr="00705862">
        <w:rPr>
          <w:rFonts w:asciiTheme="minorHAnsi" w:hAnsiTheme="minorHAnsi" w:cstheme="minorHAnsi"/>
          <w:color w:val="000000"/>
          <w:lang w:eastAsia="en-US"/>
        </w:rPr>
        <w:t xml:space="preserve"> (</w:t>
      </w:r>
      <w:proofErr w:type="spellStart"/>
      <w:r w:rsidRPr="00705862">
        <w:rPr>
          <w:rFonts w:asciiTheme="minorHAnsi" w:hAnsiTheme="minorHAnsi" w:cstheme="minorHAnsi"/>
          <w:color w:val="000000"/>
          <w:lang w:eastAsia="en-US"/>
        </w:rPr>
        <w:t>Heredia</w:t>
      </w:r>
      <w:proofErr w:type="spellEnd"/>
      <w:r w:rsidRPr="00705862">
        <w:rPr>
          <w:rFonts w:asciiTheme="minorHAnsi" w:hAnsiTheme="minorHAnsi" w:cstheme="minorHAnsi"/>
          <w:color w:val="000000"/>
          <w:lang w:eastAsia="en-US"/>
        </w:rPr>
        <w:t>, Costa Rica), v.5, nº 1, p. 21-44, 2017.</w:t>
      </w:r>
    </w:p>
    <w:p w14:paraId="5A0E10A0" w14:textId="77777777" w:rsidR="0038237B" w:rsidRPr="0018664F" w:rsidRDefault="0038237B" w:rsidP="009823CA">
      <w:pPr>
        <w:autoSpaceDE w:val="0"/>
        <w:autoSpaceDN w:val="0"/>
        <w:adjustRightInd w:val="0"/>
        <w:spacing w:before="120"/>
        <w:rPr>
          <w:rFonts w:asciiTheme="minorHAnsi" w:hAnsiTheme="minorHAnsi" w:cstheme="minorHAnsi"/>
          <w:lang w:eastAsia="es-AR"/>
        </w:rPr>
      </w:pPr>
    </w:p>
    <w:p w14:paraId="67315A32" w14:textId="0BF4517D" w:rsidR="00552018" w:rsidRPr="0018664F" w:rsidRDefault="00825F2F" w:rsidP="00705862">
      <w:pPr>
        <w:spacing w:line="360" w:lineRule="auto"/>
        <w:jc w:val="both"/>
        <w:rPr>
          <w:rFonts w:asciiTheme="minorHAnsi" w:hAnsiTheme="minorHAnsi" w:cstheme="minorHAnsi"/>
          <w:b/>
        </w:rPr>
      </w:pPr>
      <w:r w:rsidRPr="0018664F">
        <w:rPr>
          <w:rFonts w:asciiTheme="minorHAnsi" w:hAnsiTheme="minorHAnsi" w:cstheme="minorHAnsi"/>
          <w:b/>
        </w:rPr>
        <w:t xml:space="preserve">Variedades de </w:t>
      </w:r>
      <w:proofErr w:type="spellStart"/>
      <w:r w:rsidRPr="0018664F">
        <w:rPr>
          <w:rFonts w:asciiTheme="minorHAnsi" w:hAnsiTheme="minorHAnsi" w:cstheme="minorHAnsi"/>
          <w:b/>
        </w:rPr>
        <w:t>movilización</w:t>
      </w:r>
      <w:proofErr w:type="spellEnd"/>
      <w:r w:rsidRPr="0018664F">
        <w:rPr>
          <w:rFonts w:asciiTheme="minorHAnsi" w:hAnsiTheme="minorHAnsi" w:cstheme="minorHAnsi"/>
          <w:b/>
        </w:rPr>
        <w:t xml:space="preserve"> </w:t>
      </w:r>
      <w:r w:rsidR="00CB6BC7" w:rsidRPr="0018664F">
        <w:rPr>
          <w:rFonts w:asciiTheme="minorHAnsi" w:hAnsiTheme="minorHAnsi" w:cstheme="minorHAnsi"/>
          <w:b/>
        </w:rPr>
        <w:t>a</w:t>
      </w:r>
      <w:r w:rsidRPr="0018664F">
        <w:rPr>
          <w:rFonts w:asciiTheme="minorHAnsi" w:hAnsiTheme="minorHAnsi" w:cstheme="minorHAnsi"/>
          <w:b/>
        </w:rPr>
        <w:t>mbiental</w:t>
      </w:r>
    </w:p>
    <w:p w14:paraId="7DD2BDC3" w14:textId="77777777" w:rsidR="00DF7970" w:rsidRPr="0062010D" w:rsidRDefault="00DF7970" w:rsidP="00DF7970">
      <w:pPr>
        <w:spacing w:before="120" w:after="120"/>
        <w:ind w:left="567" w:hanging="567"/>
        <w:jc w:val="both"/>
        <w:rPr>
          <w:rFonts w:asciiTheme="minorHAnsi" w:hAnsiTheme="minorHAnsi" w:cstheme="minorHAnsi"/>
          <w:lang w:val="en-US"/>
        </w:rPr>
      </w:pPr>
      <w:proofErr w:type="spellStart"/>
      <w:r w:rsidRPr="0018664F">
        <w:rPr>
          <w:rFonts w:asciiTheme="minorHAnsi" w:hAnsiTheme="minorHAnsi" w:cstheme="minorHAnsi"/>
          <w:shd w:val="clear" w:color="auto" w:fill="FFFFFF"/>
        </w:rPr>
        <w:t>Christel</w:t>
      </w:r>
      <w:proofErr w:type="spellEnd"/>
      <w:r w:rsidRPr="0018664F">
        <w:rPr>
          <w:rFonts w:asciiTheme="minorHAnsi" w:hAnsiTheme="minorHAnsi" w:cstheme="minorHAnsi"/>
          <w:shd w:val="clear" w:color="auto" w:fill="FFFFFF"/>
        </w:rPr>
        <w:t>, Lucas G. y Ricardo A. Gutiérrez (</w:t>
      </w:r>
      <w:proofErr w:type="spellStart"/>
      <w:r w:rsidRPr="0018664F">
        <w:rPr>
          <w:rFonts w:asciiTheme="minorHAnsi" w:hAnsiTheme="minorHAnsi" w:cstheme="minorHAnsi"/>
          <w:shd w:val="clear" w:color="auto" w:fill="FFFFFF"/>
        </w:rPr>
        <w:t>forthcoming</w:t>
      </w:r>
      <w:proofErr w:type="spellEnd"/>
      <w:r w:rsidRPr="0018664F">
        <w:rPr>
          <w:rFonts w:asciiTheme="minorHAnsi" w:hAnsiTheme="minorHAnsi" w:cstheme="minorHAnsi"/>
          <w:shd w:val="clear" w:color="auto" w:fill="FFFFFF"/>
        </w:rPr>
        <w:t xml:space="preserve">). </w:t>
      </w:r>
      <w:r w:rsidRPr="0062010D">
        <w:rPr>
          <w:rFonts w:asciiTheme="minorHAnsi" w:hAnsiTheme="minorHAnsi" w:cstheme="minorHAnsi"/>
          <w:shd w:val="clear" w:color="auto" w:fill="FFFFFF"/>
          <w:lang w:val="en-US"/>
        </w:rPr>
        <w:t xml:space="preserve">“Environmental Mobilization in Latin America: Beyond the Lenses of Social Movements”. En </w:t>
      </w:r>
      <w:r w:rsidRPr="0062010D">
        <w:rPr>
          <w:rFonts w:asciiTheme="minorHAnsi" w:hAnsiTheme="minorHAnsi" w:cstheme="minorHAnsi"/>
          <w:i/>
          <w:iCs/>
          <w:shd w:val="clear" w:color="auto" w:fill="FFFFFF"/>
          <w:lang w:val="en-US"/>
        </w:rPr>
        <w:t>The Oxford Handbook of Latin American Social Movements</w:t>
      </w:r>
      <w:r w:rsidRPr="0062010D">
        <w:rPr>
          <w:rFonts w:asciiTheme="minorHAnsi" w:hAnsiTheme="minorHAnsi" w:cstheme="minorHAnsi"/>
          <w:shd w:val="clear" w:color="auto" w:fill="FFFFFF"/>
          <w:lang w:val="en-US"/>
        </w:rPr>
        <w:t xml:space="preserve">, </w:t>
      </w:r>
      <w:proofErr w:type="spellStart"/>
      <w:r w:rsidRPr="0062010D">
        <w:rPr>
          <w:rFonts w:asciiTheme="minorHAnsi" w:hAnsiTheme="minorHAnsi" w:cstheme="minorHAnsi"/>
          <w:shd w:val="clear" w:color="auto" w:fill="FFFFFF"/>
          <w:lang w:val="en-US"/>
        </w:rPr>
        <w:t>editado</w:t>
      </w:r>
      <w:proofErr w:type="spellEnd"/>
      <w:r w:rsidRPr="0062010D">
        <w:rPr>
          <w:rFonts w:asciiTheme="minorHAnsi" w:hAnsiTheme="minorHAnsi" w:cstheme="minorHAnsi"/>
          <w:shd w:val="clear" w:color="auto" w:fill="FFFFFF"/>
          <w:lang w:val="en-US"/>
        </w:rPr>
        <w:t xml:space="preserve"> por Federico M. Rossi. Oxford: Oxford University Press.</w:t>
      </w:r>
    </w:p>
    <w:p w14:paraId="1B6C2F57" w14:textId="77777777" w:rsidR="00825F2F" w:rsidRPr="0062010D" w:rsidRDefault="00825F2F" w:rsidP="00825F2F">
      <w:pPr>
        <w:spacing w:before="120" w:after="120"/>
        <w:ind w:left="567" w:hanging="567"/>
        <w:jc w:val="both"/>
        <w:rPr>
          <w:rFonts w:asciiTheme="minorHAnsi" w:hAnsiTheme="minorHAnsi" w:cstheme="minorHAnsi"/>
          <w:lang w:val="en-US" w:eastAsia="es-ES"/>
        </w:rPr>
      </w:pPr>
      <w:r w:rsidRPr="0062010D">
        <w:rPr>
          <w:rFonts w:asciiTheme="minorHAnsi" w:hAnsiTheme="minorHAnsi" w:cstheme="minorHAnsi"/>
          <w:lang w:val="en-US" w:eastAsia="es-ES"/>
        </w:rPr>
        <w:t xml:space="preserve">Christen, Catherine, Selene </w:t>
      </w:r>
      <w:proofErr w:type="spellStart"/>
      <w:r w:rsidRPr="0062010D">
        <w:rPr>
          <w:rFonts w:asciiTheme="minorHAnsi" w:hAnsiTheme="minorHAnsi" w:cstheme="minorHAnsi"/>
          <w:lang w:val="en-US" w:eastAsia="es-ES"/>
        </w:rPr>
        <w:t>Herculano</w:t>
      </w:r>
      <w:proofErr w:type="spellEnd"/>
      <w:r w:rsidRPr="0062010D">
        <w:rPr>
          <w:rFonts w:asciiTheme="minorHAnsi" w:hAnsiTheme="minorHAnsi" w:cstheme="minorHAnsi"/>
          <w:lang w:val="en-US" w:eastAsia="es-ES"/>
        </w:rPr>
        <w:t xml:space="preserve">, Kathryn Hochstetler, Renae </w:t>
      </w:r>
      <w:proofErr w:type="spellStart"/>
      <w:r w:rsidRPr="0062010D">
        <w:rPr>
          <w:rFonts w:asciiTheme="minorHAnsi" w:hAnsiTheme="minorHAnsi" w:cstheme="minorHAnsi"/>
          <w:lang w:val="en-US" w:eastAsia="es-ES"/>
        </w:rPr>
        <w:t>Prell</w:t>
      </w:r>
      <w:proofErr w:type="spellEnd"/>
      <w:r w:rsidRPr="0062010D">
        <w:rPr>
          <w:rFonts w:asciiTheme="minorHAnsi" w:hAnsiTheme="minorHAnsi" w:cstheme="minorHAnsi"/>
          <w:lang w:val="en-US" w:eastAsia="es-ES"/>
        </w:rPr>
        <w:t xml:space="preserve">, Marie Price, and J. Timmons Roberts. 1998. “Latin American Environmentalism: Comparative Views.” </w:t>
      </w:r>
      <w:r w:rsidRPr="0062010D">
        <w:rPr>
          <w:rFonts w:asciiTheme="minorHAnsi" w:hAnsiTheme="minorHAnsi" w:cstheme="minorHAnsi"/>
          <w:i/>
          <w:iCs/>
          <w:lang w:val="en-US" w:eastAsia="es-ES"/>
        </w:rPr>
        <w:t>Studies in Comparative International Development</w:t>
      </w:r>
      <w:r w:rsidRPr="0062010D">
        <w:rPr>
          <w:rFonts w:asciiTheme="minorHAnsi" w:hAnsiTheme="minorHAnsi" w:cstheme="minorHAnsi"/>
          <w:lang w:val="en-US" w:eastAsia="es-ES"/>
        </w:rPr>
        <w:t xml:space="preserve"> 32 (2):58-87.</w:t>
      </w:r>
    </w:p>
    <w:p w14:paraId="1F0326F4" w14:textId="77777777" w:rsidR="00DF7970" w:rsidRPr="0018664F" w:rsidRDefault="00DF7970" w:rsidP="00DF7970">
      <w:pPr>
        <w:spacing w:before="120" w:after="120"/>
        <w:ind w:left="567" w:hanging="567"/>
        <w:jc w:val="both"/>
        <w:rPr>
          <w:rFonts w:asciiTheme="minorHAnsi" w:hAnsiTheme="minorHAnsi" w:cstheme="minorHAnsi"/>
          <w:lang w:val="en-US"/>
        </w:rPr>
      </w:pPr>
      <w:r w:rsidRPr="0062010D">
        <w:rPr>
          <w:rFonts w:asciiTheme="minorHAnsi" w:hAnsiTheme="minorHAnsi" w:cstheme="minorHAnsi"/>
          <w:lang w:val="en-US"/>
        </w:rPr>
        <w:lastRenderedPageBreak/>
        <w:t xml:space="preserve">Lewis, Tammy L. 2016. </w:t>
      </w:r>
      <w:r w:rsidRPr="0062010D">
        <w:rPr>
          <w:rFonts w:asciiTheme="minorHAnsi" w:hAnsiTheme="minorHAnsi" w:cstheme="minorHAnsi"/>
          <w:i/>
          <w:iCs/>
          <w:lang w:val="en-US"/>
        </w:rPr>
        <w:t xml:space="preserve">Ecuador’s Environmental Revolutions: </w:t>
      </w:r>
      <w:proofErr w:type="spellStart"/>
      <w:r w:rsidRPr="0062010D">
        <w:rPr>
          <w:rFonts w:asciiTheme="minorHAnsi" w:hAnsiTheme="minorHAnsi" w:cstheme="minorHAnsi"/>
          <w:i/>
          <w:iCs/>
          <w:lang w:val="en-US"/>
        </w:rPr>
        <w:t>Ecoimperialists</w:t>
      </w:r>
      <w:proofErr w:type="spellEnd"/>
      <w:r w:rsidRPr="0062010D">
        <w:rPr>
          <w:rFonts w:asciiTheme="minorHAnsi" w:hAnsiTheme="minorHAnsi" w:cstheme="minorHAnsi"/>
          <w:i/>
          <w:iCs/>
          <w:lang w:val="en-US"/>
        </w:rPr>
        <w:t xml:space="preserve">, </w:t>
      </w:r>
      <w:proofErr w:type="spellStart"/>
      <w:r w:rsidRPr="0062010D">
        <w:rPr>
          <w:rFonts w:asciiTheme="minorHAnsi" w:hAnsiTheme="minorHAnsi" w:cstheme="minorHAnsi"/>
          <w:i/>
          <w:iCs/>
          <w:lang w:val="en-US"/>
        </w:rPr>
        <w:t>Ecodependents</w:t>
      </w:r>
      <w:proofErr w:type="spellEnd"/>
      <w:r w:rsidRPr="0062010D">
        <w:rPr>
          <w:rFonts w:asciiTheme="minorHAnsi" w:hAnsiTheme="minorHAnsi" w:cstheme="minorHAnsi"/>
          <w:i/>
          <w:iCs/>
          <w:lang w:val="en-US"/>
        </w:rPr>
        <w:t xml:space="preserve">, and </w:t>
      </w:r>
      <w:proofErr w:type="spellStart"/>
      <w:r w:rsidRPr="0062010D">
        <w:rPr>
          <w:rFonts w:asciiTheme="minorHAnsi" w:hAnsiTheme="minorHAnsi" w:cstheme="minorHAnsi"/>
          <w:i/>
          <w:iCs/>
          <w:lang w:val="en-US"/>
        </w:rPr>
        <w:t>Ecoresisters</w:t>
      </w:r>
      <w:proofErr w:type="spellEnd"/>
      <w:r w:rsidRPr="0062010D">
        <w:rPr>
          <w:rFonts w:asciiTheme="minorHAnsi" w:hAnsiTheme="minorHAnsi" w:cstheme="minorHAnsi"/>
          <w:lang w:val="en-US"/>
        </w:rPr>
        <w:t xml:space="preserve">. </w:t>
      </w:r>
      <w:r w:rsidRPr="0018664F">
        <w:rPr>
          <w:rFonts w:asciiTheme="minorHAnsi" w:hAnsiTheme="minorHAnsi" w:cstheme="minorHAnsi"/>
          <w:lang w:val="en-US"/>
        </w:rPr>
        <w:t>Cambridge, Massachusetts: MIT Press. Chapters 1, 3, and 7.</w:t>
      </w:r>
    </w:p>
    <w:p w14:paraId="5088849E" w14:textId="77777777" w:rsidR="0038237B" w:rsidRPr="0018664F" w:rsidRDefault="0038237B" w:rsidP="0038237B">
      <w:pPr>
        <w:spacing w:before="120" w:after="120"/>
        <w:ind w:left="567" w:hanging="567"/>
        <w:jc w:val="both"/>
        <w:rPr>
          <w:rFonts w:asciiTheme="minorHAnsi" w:hAnsiTheme="minorHAnsi" w:cstheme="minorHAnsi"/>
          <w:shd w:val="clear" w:color="auto" w:fill="FFFFFF"/>
        </w:rPr>
      </w:pPr>
      <w:proofErr w:type="spellStart"/>
      <w:r w:rsidRPr="00217934">
        <w:rPr>
          <w:rFonts w:asciiTheme="minorHAnsi" w:hAnsiTheme="minorHAnsi" w:cstheme="minorHAnsi"/>
          <w:bCs/>
          <w:i/>
          <w:lang w:val="en-US"/>
        </w:rPr>
        <w:t>Lectura</w:t>
      </w:r>
      <w:proofErr w:type="spellEnd"/>
      <w:r w:rsidRPr="00217934">
        <w:rPr>
          <w:rFonts w:asciiTheme="minorHAnsi" w:hAnsiTheme="minorHAnsi" w:cstheme="minorHAnsi"/>
          <w:bCs/>
          <w:i/>
          <w:lang w:val="en-US"/>
        </w:rPr>
        <w:t xml:space="preserve"> </w:t>
      </w:r>
      <w:proofErr w:type="spellStart"/>
      <w:r w:rsidRPr="00217934">
        <w:rPr>
          <w:rFonts w:asciiTheme="minorHAnsi" w:hAnsiTheme="minorHAnsi" w:cstheme="minorHAnsi"/>
          <w:bCs/>
          <w:i/>
          <w:lang w:val="en-US"/>
        </w:rPr>
        <w:t>complementaria</w:t>
      </w:r>
      <w:proofErr w:type="spellEnd"/>
      <w:r w:rsidRPr="0038237B">
        <w:rPr>
          <w:rFonts w:asciiTheme="minorHAnsi" w:hAnsiTheme="minorHAnsi" w:cstheme="minorHAnsi"/>
          <w:bCs/>
          <w:lang w:val="en-US"/>
        </w:rPr>
        <w:t xml:space="preserve">: </w:t>
      </w:r>
      <w:r w:rsidRPr="0062010D">
        <w:rPr>
          <w:rFonts w:asciiTheme="minorHAnsi" w:hAnsiTheme="minorHAnsi" w:cstheme="minorHAnsi"/>
          <w:shd w:val="clear" w:color="auto" w:fill="FFFFFF"/>
          <w:lang w:val="en-US"/>
        </w:rPr>
        <w:t xml:space="preserve">Foyer, Jean and David Dumoulin </w:t>
      </w:r>
      <w:proofErr w:type="spellStart"/>
      <w:r w:rsidRPr="0062010D">
        <w:rPr>
          <w:rFonts w:asciiTheme="minorHAnsi" w:hAnsiTheme="minorHAnsi" w:cstheme="minorHAnsi"/>
          <w:shd w:val="clear" w:color="auto" w:fill="FFFFFF"/>
          <w:lang w:val="en-US"/>
        </w:rPr>
        <w:t>Kervran</w:t>
      </w:r>
      <w:proofErr w:type="spellEnd"/>
      <w:r w:rsidRPr="0062010D">
        <w:rPr>
          <w:rFonts w:asciiTheme="minorHAnsi" w:hAnsiTheme="minorHAnsi" w:cstheme="minorHAnsi"/>
          <w:shd w:val="clear" w:color="auto" w:fill="FFFFFF"/>
          <w:lang w:val="en-US"/>
        </w:rPr>
        <w:t xml:space="preserve">. 2015. “The Environmentalism of NGOs versus Environmentalism of the Poor? Mexico’s Social–Environmental Coalitions.” In </w:t>
      </w:r>
      <w:r w:rsidRPr="0062010D">
        <w:rPr>
          <w:rFonts w:asciiTheme="minorHAnsi" w:hAnsiTheme="minorHAnsi" w:cstheme="minorHAnsi"/>
          <w:i/>
          <w:iCs/>
          <w:shd w:val="clear" w:color="auto" w:fill="FFFFFF"/>
          <w:lang w:val="en-US"/>
        </w:rPr>
        <w:t>Handbook of Social Movements across Latin America</w:t>
      </w:r>
      <w:r w:rsidRPr="0062010D">
        <w:rPr>
          <w:rFonts w:asciiTheme="minorHAnsi" w:hAnsiTheme="minorHAnsi" w:cstheme="minorHAnsi"/>
          <w:shd w:val="clear" w:color="auto" w:fill="FFFFFF"/>
          <w:lang w:val="en-US"/>
        </w:rPr>
        <w:t xml:space="preserve">, edited by Paul Almeida and Allen Cordero </w:t>
      </w:r>
      <w:proofErr w:type="spellStart"/>
      <w:r w:rsidRPr="0062010D">
        <w:rPr>
          <w:rFonts w:asciiTheme="minorHAnsi" w:hAnsiTheme="minorHAnsi" w:cstheme="minorHAnsi"/>
          <w:shd w:val="clear" w:color="auto" w:fill="FFFFFF"/>
          <w:lang w:val="en-US"/>
        </w:rPr>
        <w:t>Ulate</w:t>
      </w:r>
      <w:proofErr w:type="spellEnd"/>
      <w:r w:rsidRPr="0062010D">
        <w:rPr>
          <w:rFonts w:asciiTheme="minorHAnsi" w:hAnsiTheme="minorHAnsi" w:cstheme="minorHAnsi"/>
          <w:shd w:val="clear" w:color="auto" w:fill="FFFFFF"/>
          <w:lang w:val="en-US"/>
        </w:rPr>
        <w:t xml:space="preserve">, 223-235. </w:t>
      </w:r>
      <w:r w:rsidRPr="0018664F">
        <w:rPr>
          <w:rFonts w:asciiTheme="minorHAnsi" w:hAnsiTheme="minorHAnsi" w:cstheme="minorHAnsi"/>
          <w:shd w:val="clear" w:color="auto" w:fill="FFFFFF"/>
        </w:rPr>
        <w:t>Dordrecht: Springer.</w:t>
      </w:r>
    </w:p>
    <w:p w14:paraId="3192BAAE" w14:textId="77777777" w:rsidR="0038237B" w:rsidRPr="007E7F65" w:rsidRDefault="0038237B" w:rsidP="00825F2F">
      <w:pPr>
        <w:spacing w:line="360" w:lineRule="auto"/>
        <w:jc w:val="both"/>
        <w:rPr>
          <w:rFonts w:asciiTheme="minorHAnsi" w:hAnsiTheme="minorHAnsi" w:cstheme="minorHAnsi"/>
          <w:bCs/>
        </w:rPr>
      </w:pPr>
    </w:p>
    <w:p w14:paraId="6C69C5C3" w14:textId="3787BFCB" w:rsidR="00F92E19" w:rsidRPr="007E7F65" w:rsidRDefault="00F92E19" w:rsidP="00705862">
      <w:pPr>
        <w:spacing w:line="360" w:lineRule="auto"/>
        <w:jc w:val="both"/>
        <w:rPr>
          <w:rFonts w:asciiTheme="minorHAnsi" w:hAnsiTheme="minorHAnsi" w:cstheme="minorHAnsi"/>
          <w:b/>
        </w:rPr>
      </w:pPr>
      <w:proofErr w:type="spellStart"/>
      <w:r w:rsidRPr="007E7F65">
        <w:rPr>
          <w:rFonts w:asciiTheme="minorHAnsi" w:hAnsiTheme="minorHAnsi" w:cstheme="minorHAnsi"/>
          <w:b/>
        </w:rPr>
        <w:t>O</w:t>
      </w:r>
      <w:r w:rsidR="004E2A61" w:rsidRPr="007E7F65">
        <w:rPr>
          <w:rFonts w:asciiTheme="minorHAnsi" w:hAnsiTheme="minorHAnsi" w:cstheme="minorHAnsi"/>
          <w:b/>
        </w:rPr>
        <w:t>rganizaciones</w:t>
      </w:r>
      <w:proofErr w:type="spellEnd"/>
      <w:r w:rsidR="004E2A61" w:rsidRPr="007E7F65">
        <w:rPr>
          <w:rFonts w:asciiTheme="minorHAnsi" w:hAnsiTheme="minorHAnsi" w:cstheme="minorHAnsi"/>
          <w:b/>
        </w:rPr>
        <w:t xml:space="preserve"> no </w:t>
      </w:r>
      <w:proofErr w:type="spellStart"/>
      <w:r w:rsidR="004E2A61" w:rsidRPr="007E7F65">
        <w:rPr>
          <w:rFonts w:asciiTheme="minorHAnsi" w:hAnsiTheme="minorHAnsi" w:cstheme="minorHAnsi"/>
          <w:b/>
        </w:rPr>
        <w:t>gubernamentales</w:t>
      </w:r>
      <w:proofErr w:type="spellEnd"/>
      <w:r w:rsidR="004E2A61" w:rsidRPr="007E7F65">
        <w:rPr>
          <w:rFonts w:asciiTheme="minorHAnsi" w:hAnsiTheme="minorHAnsi" w:cstheme="minorHAnsi"/>
          <w:b/>
        </w:rPr>
        <w:t xml:space="preserve"> y redes </w:t>
      </w:r>
      <w:proofErr w:type="spellStart"/>
      <w:r w:rsidR="004E2A61" w:rsidRPr="007E7F65">
        <w:rPr>
          <w:rFonts w:asciiTheme="minorHAnsi" w:hAnsiTheme="minorHAnsi" w:cstheme="minorHAnsi"/>
          <w:b/>
        </w:rPr>
        <w:t>transnacionales</w:t>
      </w:r>
      <w:proofErr w:type="spellEnd"/>
      <w:r w:rsidR="004E2A61" w:rsidRPr="007E7F65">
        <w:rPr>
          <w:rFonts w:asciiTheme="minorHAnsi" w:hAnsiTheme="minorHAnsi" w:cstheme="minorHAnsi"/>
          <w:b/>
        </w:rPr>
        <w:t xml:space="preserve"> de </w:t>
      </w:r>
      <w:proofErr w:type="spellStart"/>
      <w:r w:rsidR="004E2A61" w:rsidRPr="007E7F65">
        <w:rPr>
          <w:rFonts w:asciiTheme="minorHAnsi" w:hAnsiTheme="minorHAnsi" w:cstheme="minorHAnsi"/>
          <w:b/>
        </w:rPr>
        <w:t>activismo</w:t>
      </w:r>
      <w:proofErr w:type="spellEnd"/>
      <w:r w:rsidR="004E2A61" w:rsidRPr="007E7F65">
        <w:rPr>
          <w:rFonts w:asciiTheme="minorHAnsi" w:hAnsiTheme="minorHAnsi" w:cstheme="minorHAnsi"/>
          <w:b/>
        </w:rPr>
        <w:t xml:space="preserve"> ambiental</w:t>
      </w:r>
    </w:p>
    <w:p w14:paraId="7344549C" w14:textId="7D60A7A4" w:rsidR="00705862" w:rsidRPr="0018664F" w:rsidRDefault="00DC23AB" w:rsidP="00705862">
      <w:pPr>
        <w:spacing w:before="120" w:after="120"/>
        <w:ind w:left="567" w:hanging="567"/>
        <w:jc w:val="both"/>
        <w:rPr>
          <w:rFonts w:asciiTheme="minorHAnsi" w:hAnsiTheme="minorHAnsi" w:cstheme="minorHAnsi"/>
        </w:rPr>
      </w:pPr>
      <w:proofErr w:type="spellStart"/>
      <w:r w:rsidRPr="007E7F65">
        <w:rPr>
          <w:rFonts w:asciiTheme="minorHAnsi" w:hAnsiTheme="minorHAnsi" w:cstheme="minorHAnsi"/>
          <w:bCs/>
        </w:rPr>
        <w:t>A</w:t>
      </w:r>
      <w:r w:rsidR="00DF7970" w:rsidRPr="007E7F65">
        <w:rPr>
          <w:rFonts w:asciiTheme="minorHAnsi" w:hAnsiTheme="minorHAnsi" w:cstheme="minorHAnsi"/>
          <w:bCs/>
        </w:rPr>
        <w:t>cselrad</w:t>
      </w:r>
      <w:proofErr w:type="spellEnd"/>
      <w:r w:rsidRPr="007E7F65">
        <w:rPr>
          <w:rFonts w:asciiTheme="minorHAnsi" w:hAnsiTheme="minorHAnsi" w:cstheme="minorHAnsi"/>
          <w:bCs/>
        </w:rPr>
        <w:t xml:space="preserve">, Henry (org.). </w:t>
      </w:r>
      <w:r w:rsidRPr="007E7F65">
        <w:rPr>
          <w:rFonts w:asciiTheme="minorHAnsi" w:hAnsiTheme="minorHAnsi" w:cstheme="minorHAnsi"/>
          <w:bCs/>
          <w:i/>
        </w:rPr>
        <w:t>Conflitos ambientais no Brasil</w:t>
      </w:r>
      <w:r w:rsidRPr="007E7F65">
        <w:rPr>
          <w:rFonts w:asciiTheme="minorHAnsi" w:hAnsiTheme="minorHAnsi" w:cstheme="minorHAnsi"/>
          <w:bCs/>
        </w:rPr>
        <w:t xml:space="preserve">. </w:t>
      </w:r>
      <w:r w:rsidRPr="0062010D">
        <w:rPr>
          <w:rFonts w:asciiTheme="minorHAnsi" w:hAnsiTheme="minorHAnsi" w:cstheme="minorHAnsi"/>
          <w:bCs/>
        </w:rPr>
        <w:t xml:space="preserve">Rio de Janeiro: </w:t>
      </w:r>
      <w:proofErr w:type="spellStart"/>
      <w:r w:rsidRPr="0062010D">
        <w:rPr>
          <w:rFonts w:asciiTheme="minorHAnsi" w:hAnsiTheme="minorHAnsi" w:cstheme="minorHAnsi"/>
          <w:bCs/>
        </w:rPr>
        <w:t>Relume</w:t>
      </w:r>
      <w:proofErr w:type="spellEnd"/>
      <w:r w:rsidRPr="0062010D">
        <w:rPr>
          <w:rFonts w:asciiTheme="minorHAnsi" w:hAnsiTheme="minorHAnsi" w:cstheme="minorHAnsi"/>
          <w:bCs/>
        </w:rPr>
        <w:t xml:space="preserve"> </w:t>
      </w:r>
      <w:proofErr w:type="spellStart"/>
      <w:r w:rsidRPr="0062010D">
        <w:rPr>
          <w:rFonts w:asciiTheme="minorHAnsi" w:hAnsiTheme="minorHAnsi" w:cstheme="minorHAnsi"/>
          <w:bCs/>
        </w:rPr>
        <w:t>Dumará</w:t>
      </w:r>
      <w:proofErr w:type="spellEnd"/>
      <w:r w:rsidRPr="0062010D">
        <w:rPr>
          <w:rFonts w:asciiTheme="minorHAnsi" w:hAnsiTheme="minorHAnsi" w:cstheme="minorHAnsi"/>
          <w:bCs/>
        </w:rPr>
        <w:t xml:space="preserve">, 2014 (caps. </w:t>
      </w:r>
      <w:r w:rsidRPr="0018664F">
        <w:rPr>
          <w:rFonts w:asciiTheme="minorHAnsi" w:hAnsiTheme="minorHAnsi" w:cstheme="minorHAnsi"/>
          <w:bCs/>
        </w:rPr>
        <w:t>1 e 2).</w:t>
      </w:r>
    </w:p>
    <w:p w14:paraId="2CD8CE78" w14:textId="6229AE18" w:rsidR="0062010D" w:rsidRPr="0062010D" w:rsidRDefault="00DC23AB" w:rsidP="0062010D">
      <w:pPr>
        <w:spacing w:before="120" w:after="120"/>
        <w:ind w:left="567" w:hanging="567"/>
        <w:jc w:val="both"/>
        <w:rPr>
          <w:rStyle w:val="Hyperlink"/>
          <w:rFonts w:asciiTheme="minorHAnsi" w:hAnsiTheme="minorHAnsi" w:cstheme="minorHAnsi"/>
          <w:color w:val="auto"/>
          <w:u w:val="none"/>
        </w:rPr>
      </w:pPr>
      <w:r w:rsidRPr="0062010D">
        <w:rPr>
          <w:rStyle w:val="Hyperlink"/>
          <w:rFonts w:asciiTheme="minorHAnsi" w:hAnsiTheme="minorHAnsi" w:cstheme="minorHAnsi"/>
          <w:color w:val="000000" w:themeColor="text1"/>
          <w:u w:val="none"/>
        </w:rPr>
        <w:t>M</w:t>
      </w:r>
      <w:r w:rsidR="00705862" w:rsidRPr="0062010D">
        <w:rPr>
          <w:rStyle w:val="Hyperlink"/>
          <w:rFonts w:asciiTheme="minorHAnsi" w:hAnsiTheme="minorHAnsi" w:cstheme="minorHAnsi"/>
          <w:color w:val="000000" w:themeColor="text1"/>
          <w:u w:val="none"/>
        </w:rPr>
        <w:t>ilani</w:t>
      </w:r>
      <w:r w:rsidRPr="0062010D">
        <w:rPr>
          <w:rStyle w:val="Hyperlink"/>
          <w:rFonts w:asciiTheme="minorHAnsi" w:hAnsiTheme="minorHAnsi" w:cstheme="minorHAnsi"/>
          <w:color w:val="000000" w:themeColor="text1"/>
          <w:u w:val="none"/>
        </w:rPr>
        <w:t xml:space="preserve">, Carlos R. S. Ecologia Política, Movimentos Ambientalistas e Contestação Transnacional na América Latina, </w:t>
      </w:r>
      <w:r w:rsidRPr="0062010D">
        <w:rPr>
          <w:rStyle w:val="Hyperlink"/>
          <w:rFonts w:asciiTheme="minorHAnsi" w:hAnsiTheme="minorHAnsi" w:cstheme="minorHAnsi"/>
          <w:i/>
          <w:iCs/>
          <w:color w:val="000000" w:themeColor="text1"/>
          <w:u w:val="none"/>
        </w:rPr>
        <w:t>Cadernos CRH</w:t>
      </w:r>
      <w:r w:rsidRPr="0062010D">
        <w:rPr>
          <w:rStyle w:val="Hyperlink"/>
          <w:rFonts w:asciiTheme="minorHAnsi" w:hAnsiTheme="minorHAnsi" w:cstheme="minorHAnsi"/>
          <w:color w:val="000000" w:themeColor="text1"/>
          <w:u w:val="none"/>
        </w:rPr>
        <w:t xml:space="preserve">, Salvador, v. 21, n. 53, p. 289-303, 2008. </w:t>
      </w:r>
    </w:p>
    <w:p w14:paraId="7751E241" w14:textId="6B2CB2EB" w:rsidR="00DF7970" w:rsidRPr="005A2BDA" w:rsidRDefault="0062010D" w:rsidP="0062010D">
      <w:pPr>
        <w:spacing w:before="120" w:after="120"/>
        <w:ind w:left="567" w:hanging="567"/>
        <w:jc w:val="both"/>
        <w:rPr>
          <w:rFonts w:asciiTheme="minorHAnsi" w:hAnsiTheme="minorHAnsi" w:cstheme="minorHAnsi"/>
          <w:lang w:val="es-AR"/>
        </w:rPr>
      </w:pPr>
      <w:r w:rsidRPr="005A2BDA">
        <w:rPr>
          <w:rFonts w:asciiTheme="minorHAnsi" w:hAnsiTheme="minorHAnsi" w:cstheme="minorHAnsi"/>
          <w:lang w:val="en-US"/>
        </w:rPr>
        <w:t xml:space="preserve">Schaefer, Beth et al. Civil society, social movements and climate change. In: Riley Dunlap &amp; Robert </w:t>
      </w:r>
      <w:proofErr w:type="spellStart"/>
      <w:r w:rsidRPr="005A2BDA">
        <w:rPr>
          <w:rFonts w:asciiTheme="minorHAnsi" w:hAnsiTheme="minorHAnsi" w:cstheme="minorHAnsi"/>
          <w:lang w:val="en-US"/>
        </w:rPr>
        <w:t>Brulle</w:t>
      </w:r>
      <w:proofErr w:type="spellEnd"/>
      <w:r w:rsidRPr="005A2BDA">
        <w:rPr>
          <w:rFonts w:asciiTheme="minorHAnsi" w:hAnsiTheme="minorHAnsi" w:cstheme="minorHAnsi"/>
          <w:lang w:val="en-US"/>
        </w:rPr>
        <w:t xml:space="preserve"> (eds.), </w:t>
      </w:r>
      <w:r w:rsidRPr="005A2BDA">
        <w:rPr>
          <w:rFonts w:asciiTheme="minorHAnsi" w:hAnsiTheme="minorHAnsi" w:cstheme="minorHAnsi"/>
          <w:i/>
          <w:iCs/>
          <w:lang w:val="en-US"/>
        </w:rPr>
        <w:t>Climate Change and Society</w:t>
      </w:r>
      <w:r w:rsidRPr="005A2BDA">
        <w:rPr>
          <w:rFonts w:asciiTheme="minorHAnsi" w:hAnsiTheme="minorHAnsi" w:cstheme="minorHAnsi"/>
          <w:lang w:val="en-US"/>
        </w:rPr>
        <w:t xml:space="preserve">. </w:t>
      </w:r>
      <w:r w:rsidRPr="0062010D">
        <w:rPr>
          <w:rFonts w:asciiTheme="minorHAnsi" w:hAnsiTheme="minorHAnsi" w:cstheme="minorHAnsi"/>
          <w:lang w:val="es-ES"/>
        </w:rPr>
        <w:t xml:space="preserve">Oxford: Oxford </w:t>
      </w:r>
      <w:proofErr w:type="spellStart"/>
      <w:r w:rsidRPr="0062010D">
        <w:rPr>
          <w:rFonts w:asciiTheme="minorHAnsi" w:hAnsiTheme="minorHAnsi" w:cstheme="minorHAnsi"/>
          <w:lang w:val="es-ES"/>
        </w:rPr>
        <w:t>University</w:t>
      </w:r>
      <w:proofErr w:type="spellEnd"/>
      <w:r w:rsidRPr="0062010D">
        <w:rPr>
          <w:rFonts w:asciiTheme="minorHAnsi" w:hAnsiTheme="minorHAnsi" w:cstheme="minorHAnsi"/>
          <w:lang w:val="es-ES"/>
        </w:rPr>
        <w:t xml:space="preserve"> </w:t>
      </w:r>
      <w:proofErr w:type="spellStart"/>
      <w:r w:rsidRPr="0062010D">
        <w:rPr>
          <w:rFonts w:asciiTheme="minorHAnsi" w:hAnsiTheme="minorHAnsi" w:cstheme="minorHAnsi"/>
          <w:lang w:val="es-ES"/>
        </w:rPr>
        <w:t>Press</w:t>
      </w:r>
      <w:proofErr w:type="spellEnd"/>
      <w:r w:rsidRPr="0062010D">
        <w:rPr>
          <w:rFonts w:asciiTheme="minorHAnsi" w:hAnsiTheme="minorHAnsi" w:cstheme="minorHAnsi"/>
          <w:lang w:val="es-ES"/>
        </w:rPr>
        <w:t>, 2015.</w:t>
      </w:r>
    </w:p>
    <w:p w14:paraId="32F0EEA0" w14:textId="4D4F0782" w:rsidR="00217934" w:rsidRPr="00217934" w:rsidRDefault="0038237B" w:rsidP="00217934">
      <w:pPr>
        <w:autoSpaceDE w:val="0"/>
        <w:autoSpaceDN w:val="0"/>
        <w:adjustRightInd w:val="0"/>
        <w:spacing w:before="120"/>
        <w:ind w:left="567" w:hanging="567"/>
        <w:rPr>
          <w:rFonts w:asciiTheme="minorHAnsi" w:hAnsiTheme="minorHAnsi" w:cstheme="minorHAnsi"/>
          <w:color w:val="000000" w:themeColor="text1"/>
          <w:lang w:eastAsia="en-US"/>
        </w:rPr>
      </w:pPr>
      <w:proofErr w:type="spellStart"/>
      <w:r w:rsidRPr="00217934">
        <w:rPr>
          <w:rFonts w:asciiTheme="minorHAnsi" w:hAnsiTheme="minorHAnsi" w:cstheme="minorHAnsi"/>
          <w:bCs/>
          <w:i/>
        </w:rPr>
        <w:t>Lectura</w:t>
      </w:r>
      <w:proofErr w:type="spellEnd"/>
      <w:r w:rsidRPr="00217934">
        <w:rPr>
          <w:rFonts w:asciiTheme="minorHAnsi" w:hAnsiTheme="minorHAnsi" w:cstheme="minorHAnsi"/>
          <w:bCs/>
          <w:i/>
        </w:rPr>
        <w:t xml:space="preserve"> complementaria</w:t>
      </w:r>
      <w:r w:rsidRPr="00217934">
        <w:rPr>
          <w:rFonts w:asciiTheme="minorHAnsi" w:hAnsiTheme="minorHAnsi" w:cstheme="minorHAnsi"/>
          <w:bCs/>
        </w:rPr>
        <w:t>:</w:t>
      </w:r>
      <w:r w:rsidR="00217934" w:rsidRPr="00217934">
        <w:rPr>
          <w:rFonts w:asciiTheme="minorHAnsi" w:hAnsiTheme="minorHAnsi" w:cstheme="minorHAnsi"/>
          <w:bCs/>
        </w:rPr>
        <w:t xml:space="preserve"> </w:t>
      </w:r>
      <w:proofErr w:type="spellStart"/>
      <w:r w:rsidR="00217934" w:rsidRPr="00217934">
        <w:rPr>
          <w:rFonts w:asciiTheme="minorHAnsi" w:hAnsiTheme="minorHAnsi" w:cstheme="minorHAnsi"/>
          <w:color w:val="000000" w:themeColor="text1"/>
          <w:lang w:eastAsia="en-US"/>
        </w:rPr>
        <w:t>A</w:t>
      </w:r>
      <w:r w:rsidR="00217934">
        <w:rPr>
          <w:rFonts w:asciiTheme="minorHAnsi" w:hAnsiTheme="minorHAnsi" w:cstheme="minorHAnsi"/>
          <w:color w:val="000000" w:themeColor="text1"/>
          <w:lang w:eastAsia="en-US"/>
        </w:rPr>
        <w:t>lier</w:t>
      </w:r>
      <w:proofErr w:type="spellEnd"/>
      <w:r w:rsidR="00217934" w:rsidRPr="00217934">
        <w:rPr>
          <w:rFonts w:asciiTheme="minorHAnsi" w:hAnsiTheme="minorHAnsi" w:cstheme="minorHAnsi"/>
          <w:color w:val="000000" w:themeColor="text1"/>
          <w:lang w:eastAsia="en-US"/>
        </w:rPr>
        <w:t xml:space="preserve">, Juan Martínez. </w:t>
      </w:r>
      <w:r w:rsidR="00217934" w:rsidRPr="00217934">
        <w:rPr>
          <w:rFonts w:asciiTheme="minorHAnsi" w:hAnsiTheme="minorHAnsi" w:cstheme="minorHAnsi"/>
          <w:i/>
          <w:iCs/>
          <w:color w:val="000000" w:themeColor="text1"/>
          <w:lang w:eastAsia="en-US"/>
        </w:rPr>
        <w:t xml:space="preserve">O </w:t>
      </w:r>
      <w:proofErr w:type="spellStart"/>
      <w:r w:rsidR="00217934" w:rsidRPr="00217934">
        <w:rPr>
          <w:rFonts w:asciiTheme="minorHAnsi" w:hAnsiTheme="minorHAnsi" w:cstheme="minorHAnsi"/>
          <w:i/>
          <w:iCs/>
          <w:color w:val="000000" w:themeColor="text1"/>
          <w:lang w:eastAsia="en-US"/>
        </w:rPr>
        <w:t>Ecologismo</w:t>
      </w:r>
      <w:proofErr w:type="spellEnd"/>
      <w:r w:rsidR="00217934" w:rsidRPr="00217934">
        <w:rPr>
          <w:rFonts w:asciiTheme="minorHAnsi" w:hAnsiTheme="minorHAnsi" w:cstheme="minorHAnsi"/>
          <w:i/>
          <w:iCs/>
          <w:color w:val="000000" w:themeColor="text1"/>
          <w:lang w:eastAsia="en-US"/>
        </w:rPr>
        <w:t xml:space="preserve"> dos pobres</w:t>
      </w:r>
      <w:r w:rsidR="00217934" w:rsidRPr="00217934">
        <w:rPr>
          <w:rFonts w:asciiTheme="minorHAnsi" w:hAnsiTheme="minorHAnsi" w:cstheme="minorHAnsi"/>
          <w:color w:val="000000" w:themeColor="text1"/>
          <w:lang w:eastAsia="en-US"/>
        </w:rPr>
        <w:t>. São Paulo: Editora Contexto, 2002 (caps. “</w:t>
      </w:r>
      <w:r w:rsidR="00217934" w:rsidRPr="00217934">
        <w:rPr>
          <w:rFonts w:asciiTheme="minorHAnsi" w:hAnsiTheme="minorHAnsi" w:cstheme="minorHAnsi"/>
          <w:iCs/>
          <w:color w:val="000000" w:themeColor="text1"/>
          <w:lang w:eastAsia="en-US"/>
        </w:rPr>
        <w:t xml:space="preserve">Correntes do </w:t>
      </w:r>
      <w:proofErr w:type="spellStart"/>
      <w:r w:rsidR="00217934" w:rsidRPr="00217934">
        <w:rPr>
          <w:rFonts w:asciiTheme="minorHAnsi" w:hAnsiTheme="minorHAnsi" w:cstheme="minorHAnsi"/>
          <w:iCs/>
          <w:color w:val="000000" w:themeColor="text1"/>
          <w:lang w:eastAsia="en-US"/>
        </w:rPr>
        <w:t>Ecologismo</w:t>
      </w:r>
      <w:proofErr w:type="spellEnd"/>
      <w:r w:rsidR="00217934" w:rsidRPr="00217934">
        <w:rPr>
          <w:rFonts w:asciiTheme="minorHAnsi" w:hAnsiTheme="minorHAnsi" w:cstheme="minorHAnsi"/>
          <w:iCs/>
          <w:color w:val="000000" w:themeColor="text1"/>
          <w:lang w:eastAsia="en-US"/>
        </w:rPr>
        <w:t>”</w:t>
      </w:r>
      <w:r w:rsidR="00217934" w:rsidRPr="00217934">
        <w:rPr>
          <w:rFonts w:asciiTheme="minorHAnsi" w:hAnsiTheme="minorHAnsi" w:cstheme="minorHAnsi"/>
          <w:color w:val="000000" w:themeColor="text1"/>
          <w:lang w:eastAsia="en-US"/>
        </w:rPr>
        <w:t>; “</w:t>
      </w:r>
      <w:r w:rsidR="00217934" w:rsidRPr="00217934">
        <w:rPr>
          <w:rFonts w:asciiTheme="minorHAnsi" w:hAnsiTheme="minorHAnsi" w:cstheme="minorHAnsi"/>
          <w:iCs/>
          <w:color w:val="000000" w:themeColor="text1"/>
          <w:lang w:eastAsia="en-US"/>
        </w:rPr>
        <w:t>A justiça ambiental nos Estados Unidos e na África do Sul</w:t>
      </w:r>
      <w:r w:rsidR="00217934" w:rsidRPr="00217934">
        <w:rPr>
          <w:rFonts w:asciiTheme="minorHAnsi" w:hAnsiTheme="minorHAnsi" w:cstheme="minorHAnsi"/>
          <w:color w:val="000000" w:themeColor="text1"/>
          <w:lang w:eastAsia="en-US"/>
        </w:rPr>
        <w:t>).</w:t>
      </w:r>
      <w:r w:rsidR="00217934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="00217934">
        <w:rPr>
          <w:rFonts w:asciiTheme="minorHAnsi" w:hAnsiTheme="minorHAnsi" w:cstheme="minorHAnsi"/>
          <w:color w:val="000000" w:themeColor="text1"/>
          <w:lang w:eastAsia="en-US"/>
        </w:rPr>
        <w:t>Disponible</w:t>
      </w:r>
      <w:proofErr w:type="spellEnd"/>
      <w:r w:rsidR="00217934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="00217934">
        <w:rPr>
          <w:rFonts w:asciiTheme="minorHAnsi" w:hAnsiTheme="minorHAnsi" w:cstheme="minorHAnsi"/>
          <w:color w:val="000000" w:themeColor="text1"/>
          <w:lang w:eastAsia="en-US"/>
        </w:rPr>
        <w:t>en</w:t>
      </w:r>
      <w:proofErr w:type="spellEnd"/>
      <w:r w:rsidR="00217934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="00217934">
        <w:rPr>
          <w:rFonts w:asciiTheme="minorHAnsi" w:hAnsiTheme="minorHAnsi" w:cstheme="minorHAnsi"/>
          <w:color w:val="000000" w:themeColor="text1"/>
          <w:lang w:eastAsia="en-US"/>
        </w:rPr>
        <w:t>español</w:t>
      </w:r>
      <w:proofErr w:type="spellEnd"/>
      <w:r w:rsidR="00217934">
        <w:rPr>
          <w:rFonts w:asciiTheme="minorHAnsi" w:hAnsiTheme="minorHAnsi" w:cstheme="minorHAnsi"/>
          <w:color w:val="000000" w:themeColor="text1"/>
          <w:lang w:eastAsia="en-US"/>
        </w:rPr>
        <w:t>.</w:t>
      </w:r>
    </w:p>
    <w:p w14:paraId="7AD0857A" w14:textId="77777777" w:rsidR="0038237B" w:rsidRPr="005A2BDA" w:rsidRDefault="0038237B" w:rsidP="00CB6BC7">
      <w:pPr>
        <w:spacing w:line="360" w:lineRule="auto"/>
        <w:jc w:val="both"/>
        <w:rPr>
          <w:rFonts w:asciiTheme="minorHAnsi" w:hAnsiTheme="minorHAnsi" w:cstheme="minorHAnsi"/>
          <w:bCs/>
          <w:lang w:val="es-AR"/>
        </w:rPr>
      </w:pPr>
    </w:p>
    <w:p w14:paraId="2DBBDC17" w14:textId="62A156D0" w:rsidR="00CB6BC7" w:rsidRPr="0062010D" w:rsidRDefault="00CB6BC7" w:rsidP="00705862">
      <w:pPr>
        <w:spacing w:line="360" w:lineRule="auto"/>
        <w:jc w:val="both"/>
        <w:rPr>
          <w:rFonts w:asciiTheme="minorHAnsi" w:hAnsiTheme="minorHAnsi" w:cstheme="minorHAnsi"/>
          <w:b/>
          <w:lang w:val="es-ES"/>
        </w:rPr>
      </w:pPr>
      <w:r w:rsidRPr="0062010D">
        <w:rPr>
          <w:rFonts w:asciiTheme="minorHAnsi" w:hAnsiTheme="minorHAnsi" w:cstheme="minorHAnsi"/>
          <w:b/>
          <w:lang w:val="es-ES"/>
        </w:rPr>
        <w:t xml:space="preserve">La construcción de instituciones y capacidades </w:t>
      </w:r>
      <w:r w:rsidR="0038237B">
        <w:rPr>
          <w:rFonts w:asciiTheme="minorHAnsi" w:hAnsiTheme="minorHAnsi" w:cstheme="minorHAnsi"/>
          <w:b/>
          <w:lang w:val="es-ES"/>
        </w:rPr>
        <w:t xml:space="preserve">estatales </w:t>
      </w:r>
      <w:r w:rsidRPr="0062010D">
        <w:rPr>
          <w:rFonts w:asciiTheme="minorHAnsi" w:hAnsiTheme="minorHAnsi" w:cstheme="minorHAnsi"/>
          <w:b/>
          <w:lang w:val="es-ES"/>
        </w:rPr>
        <w:t>ambientales</w:t>
      </w:r>
    </w:p>
    <w:p w14:paraId="766C8030" w14:textId="19DE53AD" w:rsidR="0038237B" w:rsidRPr="00217934" w:rsidRDefault="0038237B" w:rsidP="0062010D">
      <w:pPr>
        <w:spacing w:before="120"/>
        <w:ind w:left="567" w:hanging="567"/>
        <w:rPr>
          <w:rFonts w:asciiTheme="minorHAnsi" w:hAnsiTheme="minorHAnsi" w:cstheme="minorHAnsi"/>
          <w:i/>
          <w:lang w:eastAsia="es-AR"/>
        </w:rPr>
      </w:pPr>
      <w:bookmarkStart w:id="0" w:name="_Hlk35605360"/>
      <w:proofErr w:type="spellStart"/>
      <w:r w:rsidRPr="00217934">
        <w:rPr>
          <w:rFonts w:asciiTheme="minorHAnsi" w:hAnsiTheme="minorHAnsi" w:cstheme="minorHAnsi"/>
          <w:i/>
          <w:lang w:eastAsia="es-AR"/>
        </w:rPr>
        <w:t>Primera</w:t>
      </w:r>
      <w:proofErr w:type="spellEnd"/>
      <w:r w:rsidRPr="00217934">
        <w:rPr>
          <w:rFonts w:asciiTheme="minorHAnsi" w:hAnsiTheme="minorHAnsi" w:cstheme="minorHAnsi"/>
          <w:i/>
          <w:lang w:eastAsia="es-AR"/>
        </w:rPr>
        <w:t xml:space="preserve"> parte:</w:t>
      </w:r>
    </w:p>
    <w:p w14:paraId="133ED242" w14:textId="77777777" w:rsidR="0038237B" w:rsidRPr="0062010D" w:rsidRDefault="0038237B" w:rsidP="0038237B">
      <w:pPr>
        <w:spacing w:before="120"/>
        <w:ind w:left="567" w:hanging="567"/>
        <w:rPr>
          <w:rFonts w:asciiTheme="minorHAnsi" w:hAnsiTheme="minorHAnsi" w:cstheme="minorHAnsi"/>
          <w:lang w:val="en-US" w:eastAsia="es-AR"/>
        </w:rPr>
      </w:pPr>
      <w:r w:rsidRPr="0062010D">
        <w:rPr>
          <w:rFonts w:asciiTheme="minorHAnsi" w:hAnsiTheme="minorHAnsi" w:cstheme="minorHAnsi"/>
          <w:lang w:val="en-US" w:eastAsia="es-AR"/>
        </w:rPr>
        <w:t xml:space="preserve">Hochstetler, Kathryn </w:t>
      </w:r>
      <w:r>
        <w:rPr>
          <w:rFonts w:asciiTheme="minorHAnsi" w:hAnsiTheme="minorHAnsi" w:cstheme="minorHAnsi"/>
          <w:lang w:val="en-US" w:eastAsia="es-AR"/>
        </w:rPr>
        <w:t>&amp;</w:t>
      </w:r>
      <w:r w:rsidRPr="0062010D">
        <w:rPr>
          <w:rFonts w:asciiTheme="minorHAnsi" w:hAnsiTheme="minorHAnsi" w:cstheme="minorHAnsi"/>
          <w:lang w:val="en-US" w:eastAsia="es-AR"/>
        </w:rPr>
        <w:t xml:space="preserve"> Margaret E. Keck. 2007. </w:t>
      </w:r>
      <w:r w:rsidRPr="0062010D">
        <w:rPr>
          <w:rFonts w:asciiTheme="minorHAnsi" w:hAnsiTheme="minorHAnsi" w:cstheme="minorHAnsi"/>
          <w:i/>
          <w:iCs/>
          <w:lang w:val="en-US" w:eastAsia="es-AR"/>
        </w:rPr>
        <w:t>Greening Brazil: Environmental Activism in State and Society</w:t>
      </w:r>
      <w:r w:rsidRPr="0062010D">
        <w:rPr>
          <w:rFonts w:asciiTheme="minorHAnsi" w:hAnsiTheme="minorHAnsi" w:cstheme="minorHAnsi"/>
          <w:lang w:val="en-US" w:eastAsia="es-AR"/>
        </w:rPr>
        <w:t>. Durham &amp; London: Duke University Press. Chapters 1, 4, and 5.</w:t>
      </w:r>
    </w:p>
    <w:p w14:paraId="5E5B5525" w14:textId="77777777" w:rsidR="0038237B" w:rsidRPr="0062010D" w:rsidRDefault="0038237B" w:rsidP="0038237B">
      <w:pPr>
        <w:spacing w:before="120"/>
        <w:ind w:left="567" w:hanging="567"/>
        <w:rPr>
          <w:rFonts w:asciiTheme="minorHAnsi" w:hAnsiTheme="minorHAnsi" w:cstheme="minorHAnsi"/>
          <w:lang w:val="en-US" w:eastAsia="es-AR"/>
        </w:rPr>
      </w:pPr>
      <w:bookmarkStart w:id="1" w:name="_Hlk35612220"/>
      <w:r w:rsidRPr="0062010D">
        <w:rPr>
          <w:rFonts w:asciiTheme="minorHAnsi" w:hAnsiTheme="minorHAnsi" w:cstheme="minorHAnsi"/>
          <w:lang w:val="en-US" w:eastAsia="es-AR"/>
        </w:rPr>
        <w:t xml:space="preserve">Kauffman, Craig M. and Will Terry. 2016. “Pursuing Costly Reform: The Case of Ecuadorian Natural Resource Management.” </w:t>
      </w:r>
      <w:r w:rsidRPr="0062010D">
        <w:rPr>
          <w:rFonts w:asciiTheme="minorHAnsi" w:hAnsiTheme="minorHAnsi" w:cstheme="minorHAnsi"/>
          <w:i/>
          <w:iCs/>
          <w:lang w:val="en-US"/>
        </w:rPr>
        <w:t>Latin American Research Review</w:t>
      </w:r>
      <w:r w:rsidRPr="0062010D">
        <w:rPr>
          <w:rFonts w:asciiTheme="minorHAnsi" w:hAnsiTheme="minorHAnsi" w:cstheme="minorHAnsi"/>
          <w:lang w:val="en-US"/>
        </w:rPr>
        <w:t xml:space="preserve"> 51 (4): 163-185</w:t>
      </w:r>
      <w:r w:rsidRPr="0062010D">
        <w:rPr>
          <w:rFonts w:asciiTheme="minorHAnsi" w:hAnsiTheme="minorHAnsi" w:cstheme="minorHAnsi"/>
          <w:lang w:val="en-US" w:eastAsia="es-ES"/>
        </w:rPr>
        <w:t>.</w:t>
      </w:r>
      <w:bookmarkEnd w:id="1"/>
    </w:p>
    <w:p w14:paraId="013CC42E" w14:textId="67EE398C" w:rsidR="0038237B" w:rsidRPr="00DF066D" w:rsidRDefault="0038237B" w:rsidP="00DF066D">
      <w:pPr>
        <w:spacing w:before="120"/>
        <w:ind w:left="567" w:hanging="567"/>
        <w:rPr>
          <w:rFonts w:asciiTheme="minorHAnsi" w:hAnsiTheme="minorHAnsi" w:cstheme="minorHAnsi"/>
          <w:lang w:val="en-US" w:eastAsia="es-AR"/>
        </w:rPr>
      </w:pPr>
      <w:r w:rsidRPr="0062010D">
        <w:rPr>
          <w:rFonts w:asciiTheme="minorHAnsi" w:hAnsiTheme="minorHAnsi" w:cstheme="minorHAnsi"/>
          <w:lang w:val="en-US" w:eastAsia="es-AR"/>
        </w:rPr>
        <w:t xml:space="preserve">Steinberg, Paul. 2001. </w:t>
      </w:r>
      <w:r w:rsidRPr="0062010D">
        <w:rPr>
          <w:rFonts w:asciiTheme="minorHAnsi" w:hAnsiTheme="minorHAnsi" w:cstheme="minorHAnsi"/>
          <w:i/>
          <w:iCs/>
          <w:lang w:val="en-US" w:eastAsia="es-AR"/>
        </w:rPr>
        <w:t>Environmental Leadership in Developing Countries: Transnational Relations and Biodiversity Policy in Costa Rica and Bolivia</w:t>
      </w:r>
      <w:r w:rsidRPr="0062010D">
        <w:rPr>
          <w:rFonts w:asciiTheme="minorHAnsi" w:hAnsiTheme="minorHAnsi" w:cstheme="minorHAnsi"/>
          <w:lang w:val="en-US" w:eastAsia="es-AR"/>
        </w:rPr>
        <w:t>. Cambridge and London: The MIT Press. Chapters 1, 3, and 4.</w:t>
      </w:r>
    </w:p>
    <w:p w14:paraId="12B129D7" w14:textId="77777777" w:rsidR="0038237B" w:rsidRPr="0018664F" w:rsidRDefault="0038237B" w:rsidP="0062010D">
      <w:pPr>
        <w:spacing w:before="120"/>
        <w:ind w:left="567" w:hanging="567"/>
        <w:rPr>
          <w:rFonts w:asciiTheme="minorHAnsi" w:hAnsiTheme="minorHAnsi" w:cstheme="minorHAnsi"/>
          <w:i/>
          <w:lang w:val="en-US" w:eastAsia="es-AR"/>
        </w:rPr>
      </w:pPr>
      <w:r w:rsidRPr="0018664F">
        <w:rPr>
          <w:rFonts w:asciiTheme="minorHAnsi" w:hAnsiTheme="minorHAnsi" w:cstheme="minorHAnsi"/>
          <w:i/>
          <w:lang w:val="en-US" w:eastAsia="es-AR"/>
        </w:rPr>
        <w:t xml:space="preserve">Segunda </w:t>
      </w:r>
      <w:proofErr w:type="spellStart"/>
      <w:r w:rsidRPr="0018664F">
        <w:rPr>
          <w:rFonts w:asciiTheme="minorHAnsi" w:hAnsiTheme="minorHAnsi" w:cstheme="minorHAnsi"/>
          <w:i/>
          <w:lang w:val="en-US" w:eastAsia="es-AR"/>
        </w:rPr>
        <w:t>parte</w:t>
      </w:r>
      <w:proofErr w:type="spellEnd"/>
      <w:r w:rsidRPr="0018664F">
        <w:rPr>
          <w:rFonts w:asciiTheme="minorHAnsi" w:hAnsiTheme="minorHAnsi" w:cstheme="minorHAnsi"/>
          <w:i/>
          <w:lang w:val="en-US" w:eastAsia="es-AR"/>
        </w:rPr>
        <w:t>:</w:t>
      </w:r>
    </w:p>
    <w:p w14:paraId="42080F19" w14:textId="61FF1ABA" w:rsidR="0062010D" w:rsidRPr="005A2BDA" w:rsidRDefault="0062010D" w:rsidP="0062010D">
      <w:pPr>
        <w:spacing w:before="120"/>
        <w:ind w:left="567" w:hanging="567"/>
        <w:rPr>
          <w:rFonts w:asciiTheme="minorHAnsi" w:hAnsiTheme="minorHAnsi" w:cstheme="minorHAnsi"/>
          <w:lang w:val="en-US" w:eastAsia="es-AR"/>
        </w:rPr>
      </w:pPr>
      <w:proofErr w:type="spellStart"/>
      <w:r w:rsidRPr="0018664F">
        <w:rPr>
          <w:rFonts w:asciiTheme="minorHAnsi" w:hAnsiTheme="minorHAnsi" w:cstheme="minorHAnsi"/>
          <w:lang w:val="en-US" w:eastAsia="es-AR"/>
        </w:rPr>
        <w:t>Amengual</w:t>
      </w:r>
      <w:proofErr w:type="spellEnd"/>
      <w:r w:rsidRPr="0018664F">
        <w:rPr>
          <w:rFonts w:asciiTheme="minorHAnsi" w:hAnsiTheme="minorHAnsi" w:cstheme="minorHAnsi"/>
          <w:lang w:val="en-US" w:eastAsia="es-AR"/>
        </w:rPr>
        <w:t xml:space="preserve">, Matthew. </w:t>
      </w:r>
      <w:r w:rsidRPr="0062010D">
        <w:rPr>
          <w:rFonts w:asciiTheme="minorHAnsi" w:hAnsiTheme="minorHAnsi" w:cstheme="minorHAnsi"/>
          <w:lang w:val="en-US" w:eastAsia="es-AR"/>
        </w:rPr>
        <w:t xml:space="preserve">2013. “Pollution in the Garden of the Argentine Republic: Building State Capacity to Escape from Chaotic Regulation.” </w:t>
      </w:r>
      <w:r w:rsidRPr="005A2BDA">
        <w:rPr>
          <w:rFonts w:asciiTheme="minorHAnsi" w:hAnsiTheme="minorHAnsi" w:cstheme="minorHAnsi"/>
          <w:i/>
          <w:iCs/>
          <w:lang w:val="en-US" w:eastAsia="es-AR"/>
        </w:rPr>
        <w:t>Politics &amp; Society</w:t>
      </w:r>
      <w:r w:rsidRPr="005A2BDA">
        <w:rPr>
          <w:rFonts w:asciiTheme="minorHAnsi" w:hAnsiTheme="minorHAnsi" w:cstheme="minorHAnsi"/>
          <w:lang w:val="en-US" w:eastAsia="es-AR"/>
        </w:rPr>
        <w:t xml:space="preserve"> 41 (4): 527–60. </w:t>
      </w:r>
      <w:bookmarkEnd w:id="0"/>
    </w:p>
    <w:p w14:paraId="7926E485" w14:textId="77777777" w:rsidR="00FE2278" w:rsidRPr="0062010D" w:rsidRDefault="00FE2278" w:rsidP="00FE2278">
      <w:pPr>
        <w:autoSpaceDE w:val="0"/>
        <w:autoSpaceDN w:val="0"/>
        <w:adjustRightInd w:val="0"/>
        <w:spacing w:before="120"/>
        <w:ind w:left="567" w:hanging="567"/>
        <w:rPr>
          <w:rFonts w:asciiTheme="minorHAnsi" w:hAnsiTheme="minorHAnsi" w:cstheme="minorHAnsi"/>
          <w:lang w:val="en-US"/>
        </w:rPr>
      </w:pPr>
      <w:r w:rsidRPr="0018664F">
        <w:rPr>
          <w:rFonts w:asciiTheme="minorHAnsi" w:hAnsiTheme="minorHAnsi" w:cstheme="minorHAnsi"/>
          <w:lang w:val="en-US"/>
        </w:rPr>
        <w:t xml:space="preserve">Toni, Fabiano, Larissa C. L. </w:t>
      </w:r>
      <w:proofErr w:type="spellStart"/>
      <w:r w:rsidRPr="0018664F">
        <w:rPr>
          <w:rFonts w:asciiTheme="minorHAnsi" w:hAnsiTheme="minorHAnsi" w:cstheme="minorHAnsi"/>
          <w:lang w:val="en-US"/>
        </w:rPr>
        <w:t>Villarroel</w:t>
      </w:r>
      <w:proofErr w:type="spellEnd"/>
      <w:r w:rsidRPr="0018664F">
        <w:rPr>
          <w:rFonts w:asciiTheme="minorHAnsi" w:hAnsiTheme="minorHAnsi" w:cstheme="minorHAnsi"/>
          <w:lang w:val="en-US"/>
        </w:rPr>
        <w:t xml:space="preserve">, and Bruno </w:t>
      </w:r>
      <w:proofErr w:type="spellStart"/>
      <w:r w:rsidRPr="0018664F">
        <w:rPr>
          <w:rFonts w:asciiTheme="minorHAnsi" w:hAnsiTheme="minorHAnsi" w:cstheme="minorHAnsi"/>
          <w:lang w:val="en-US"/>
        </w:rPr>
        <w:t>Taitson</w:t>
      </w:r>
      <w:proofErr w:type="spellEnd"/>
      <w:r w:rsidRPr="0018664F">
        <w:rPr>
          <w:rFonts w:asciiTheme="minorHAnsi" w:hAnsiTheme="minorHAnsi" w:cstheme="minorHAnsi"/>
          <w:lang w:val="en-US"/>
        </w:rPr>
        <w:t xml:space="preserve"> Bueno. </w:t>
      </w:r>
      <w:r w:rsidRPr="0062010D">
        <w:rPr>
          <w:rFonts w:asciiTheme="minorHAnsi" w:hAnsiTheme="minorHAnsi" w:cstheme="minorHAnsi"/>
          <w:lang w:val="en-US"/>
        </w:rPr>
        <w:t xml:space="preserve">2015. “State Governments and Forest Policy: A New Elite in the Brazilian Amazon?” In </w:t>
      </w:r>
      <w:r w:rsidRPr="0062010D">
        <w:rPr>
          <w:rFonts w:asciiTheme="minorHAnsi" w:hAnsiTheme="minorHAnsi" w:cstheme="minorHAnsi"/>
          <w:i/>
          <w:iCs/>
          <w:lang w:val="en-US"/>
        </w:rPr>
        <w:t>Environmental Politics in Latin America: Elite Dynamics, the Left Tide and Sustainable Development</w:t>
      </w:r>
      <w:r w:rsidRPr="0062010D">
        <w:rPr>
          <w:rFonts w:asciiTheme="minorHAnsi" w:hAnsiTheme="minorHAnsi" w:cstheme="minorHAnsi"/>
          <w:iCs/>
          <w:lang w:val="en-US"/>
        </w:rPr>
        <w:t xml:space="preserve">, edited by </w:t>
      </w:r>
      <w:proofErr w:type="spellStart"/>
      <w:r w:rsidRPr="0062010D">
        <w:rPr>
          <w:rFonts w:asciiTheme="minorHAnsi" w:hAnsiTheme="minorHAnsi" w:cstheme="minorHAnsi"/>
          <w:lang w:val="en-US"/>
        </w:rPr>
        <w:t>Benedicte</w:t>
      </w:r>
      <w:proofErr w:type="spellEnd"/>
      <w:r w:rsidRPr="0062010D">
        <w:rPr>
          <w:rFonts w:asciiTheme="minorHAnsi" w:hAnsiTheme="minorHAnsi" w:cstheme="minorHAnsi"/>
          <w:lang w:val="en-US"/>
        </w:rPr>
        <w:t xml:space="preserve"> Bull and Mariel Aguilar-</w:t>
      </w:r>
      <w:proofErr w:type="spellStart"/>
      <w:r w:rsidRPr="0062010D">
        <w:rPr>
          <w:rFonts w:asciiTheme="minorHAnsi" w:hAnsiTheme="minorHAnsi" w:cstheme="minorHAnsi"/>
          <w:lang w:val="en-US"/>
        </w:rPr>
        <w:t>Støen</w:t>
      </w:r>
      <w:proofErr w:type="spellEnd"/>
      <w:r w:rsidRPr="0062010D">
        <w:rPr>
          <w:rFonts w:asciiTheme="minorHAnsi" w:hAnsiTheme="minorHAnsi" w:cstheme="minorHAnsi"/>
          <w:lang w:val="en-US"/>
        </w:rPr>
        <w:t>, 190-205. London: Routledge.</w:t>
      </w:r>
    </w:p>
    <w:p w14:paraId="03DFCCF9" w14:textId="77777777" w:rsidR="00FE2278" w:rsidRPr="005A2BDA" w:rsidRDefault="00FE2278" w:rsidP="00FE2278">
      <w:pPr>
        <w:spacing w:before="120"/>
        <w:ind w:left="567" w:hanging="567"/>
        <w:rPr>
          <w:rFonts w:asciiTheme="minorHAnsi" w:hAnsiTheme="minorHAnsi" w:cstheme="minorHAnsi"/>
          <w:lang w:val="es-AR" w:eastAsia="es-AR"/>
        </w:rPr>
      </w:pPr>
      <w:r w:rsidRPr="0062010D">
        <w:rPr>
          <w:rFonts w:asciiTheme="minorHAnsi" w:hAnsiTheme="minorHAnsi" w:cstheme="minorHAnsi"/>
          <w:lang w:val="en-US"/>
        </w:rPr>
        <w:t xml:space="preserve">Walter, Mariana and </w:t>
      </w:r>
      <w:proofErr w:type="spellStart"/>
      <w:r w:rsidRPr="0062010D">
        <w:rPr>
          <w:rFonts w:asciiTheme="minorHAnsi" w:hAnsiTheme="minorHAnsi" w:cstheme="minorHAnsi"/>
          <w:lang w:val="en-US"/>
        </w:rPr>
        <w:t>Leire</w:t>
      </w:r>
      <w:proofErr w:type="spellEnd"/>
      <w:r w:rsidRPr="0062010D">
        <w:rPr>
          <w:rFonts w:asciiTheme="minorHAnsi" w:hAnsiTheme="minorHAnsi" w:cstheme="minorHAnsi"/>
          <w:lang w:val="en-US"/>
        </w:rPr>
        <w:t xml:space="preserve"> </w:t>
      </w:r>
      <w:proofErr w:type="spellStart"/>
      <w:r w:rsidRPr="0062010D">
        <w:rPr>
          <w:rFonts w:asciiTheme="minorHAnsi" w:hAnsiTheme="minorHAnsi" w:cstheme="minorHAnsi"/>
          <w:lang w:val="en-US"/>
        </w:rPr>
        <w:t>Urkidi</w:t>
      </w:r>
      <w:proofErr w:type="spellEnd"/>
      <w:r w:rsidRPr="0062010D">
        <w:rPr>
          <w:rFonts w:asciiTheme="minorHAnsi" w:hAnsiTheme="minorHAnsi" w:cstheme="minorHAnsi"/>
          <w:lang w:val="en-US"/>
        </w:rPr>
        <w:t xml:space="preserve">. 2016. “Community Consultations: Local Responses to Large-Scale Mining in Latin America.” </w:t>
      </w:r>
      <w:r w:rsidRPr="0062010D">
        <w:rPr>
          <w:rFonts w:asciiTheme="minorHAnsi" w:hAnsiTheme="minorHAnsi" w:cstheme="minorHAnsi"/>
          <w:lang w:val="en-US" w:eastAsia="es-AR"/>
        </w:rPr>
        <w:t xml:space="preserve">In </w:t>
      </w:r>
      <w:r w:rsidRPr="0062010D">
        <w:rPr>
          <w:rFonts w:asciiTheme="minorHAnsi" w:hAnsiTheme="minorHAnsi" w:cstheme="minorHAnsi"/>
          <w:i/>
          <w:iCs/>
          <w:lang w:val="en-US" w:eastAsia="es-AR"/>
        </w:rPr>
        <w:t>Environmental Governance in Latin America</w:t>
      </w:r>
      <w:r w:rsidRPr="0062010D">
        <w:rPr>
          <w:rFonts w:asciiTheme="minorHAnsi" w:hAnsiTheme="minorHAnsi" w:cstheme="minorHAnsi"/>
          <w:lang w:val="en-US" w:eastAsia="es-AR"/>
        </w:rPr>
        <w:t xml:space="preserve">, edited by </w:t>
      </w:r>
      <w:r w:rsidRPr="0062010D">
        <w:rPr>
          <w:rFonts w:asciiTheme="minorHAnsi" w:hAnsiTheme="minorHAnsi" w:cstheme="minorHAnsi"/>
          <w:lang w:val="en-US" w:eastAsia="es-AR"/>
        </w:rPr>
        <w:lastRenderedPageBreak/>
        <w:t xml:space="preserve">Fabio de Castro, Barbara </w:t>
      </w:r>
      <w:proofErr w:type="spellStart"/>
      <w:r w:rsidRPr="0062010D">
        <w:rPr>
          <w:rFonts w:asciiTheme="minorHAnsi" w:hAnsiTheme="minorHAnsi" w:cstheme="minorHAnsi"/>
          <w:lang w:val="en-US" w:eastAsia="es-AR"/>
        </w:rPr>
        <w:t>Hogenboom</w:t>
      </w:r>
      <w:proofErr w:type="spellEnd"/>
      <w:r w:rsidRPr="0062010D">
        <w:rPr>
          <w:rFonts w:asciiTheme="minorHAnsi" w:hAnsiTheme="minorHAnsi" w:cstheme="minorHAnsi"/>
          <w:lang w:val="en-US" w:eastAsia="es-AR"/>
        </w:rPr>
        <w:t xml:space="preserve">, and </w:t>
      </w:r>
      <w:proofErr w:type="spellStart"/>
      <w:r w:rsidRPr="0062010D">
        <w:rPr>
          <w:rFonts w:asciiTheme="minorHAnsi" w:hAnsiTheme="minorHAnsi" w:cstheme="minorHAnsi"/>
          <w:lang w:val="en-US" w:eastAsia="es-AR"/>
        </w:rPr>
        <w:t>Michiel</w:t>
      </w:r>
      <w:proofErr w:type="spellEnd"/>
      <w:r w:rsidRPr="0062010D">
        <w:rPr>
          <w:rFonts w:asciiTheme="minorHAnsi" w:hAnsiTheme="minorHAnsi" w:cstheme="minorHAnsi"/>
          <w:lang w:val="en-US" w:eastAsia="es-AR"/>
        </w:rPr>
        <w:t xml:space="preserve"> Baud, 287-325. </w:t>
      </w:r>
      <w:proofErr w:type="spellStart"/>
      <w:r w:rsidRPr="007E7F65">
        <w:rPr>
          <w:rFonts w:asciiTheme="minorHAnsi" w:hAnsiTheme="minorHAnsi" w:cstheme="minorHAnsi"/>
          <w:lang w:eastAsia="es-AR"/>
        </w:rPr>
        <w:t>Basingstoke</w:t>
      </w:r>
      <w:proofErr w:type="spellEnd"/>
      <w:r w:rsidRPr="007E7F65">
        <w:rPr>
          <w:rFonts w:asciiTheme="minorHAnsi" w:hAnsiTheme="minorHAnsi" w:cstheme="minorHAnsi"/>
          <w:lang w:eastAsia="es-AR"/>
        </w:rPr>
        <w:t xml:space="preserve">, Hampshire: </w:t>
      </w:r>
      <w:proofErr w:type="spellStart"/>
      <w:r w:rsidRPr="007E7F65">
        <w:rPr>
          <w:rFonts w:asciiTheme="minorHAnsi" w:hAnsiTheme="minorHAnsi" w:cstheme="minorHAnsi"/>
          <w:lang w:eastAsia="es-AR"/>
        </w:rPr>
        <w:t>Palgrave</w:t>
      </w:r>
      <w:proofErr w:type="spellEnd"/>
      <w:r w:rsidRPr="007E7F65">
        <w:rPr>
          <w:rFonts w:asciiTheme="minorHAnsi" w:hAnsiTheme="minorHAnsi" w:cstheme="minorHAnsi"/>
          <w:lang w:eastAsia="es-AR"/>
        </w:rPr>
        <w:t xml:space="preserve"> </w:t>
      </w:r>
      <w:proofErr w:type="spellStart"/>
      <w:r w:rsidRPr="007E7F65">
        <w:rPr>
          <w:rFonts w:asciiTheme="minorHAnsi" w:hAnsiTheme="minorHAnsi" w:cstheme="minorHAnsi"/>
          <w:lang w:eastAsia="es-AR"/>
        </w:rPr>
        <w:t>Macmillan</w:t>
      </w:r>
      <w:proofErr w:type="spellEnd"/>
      <w:r w:rsidRPr="007E7F65">
        <w:rPr>
          <w:rFonts w:asciiTheme="minorHAnsi" w:hAnsiTheme="minorHAnsi" w:cstheme="minorHAnsi"/>
          <w:lang w:eastAsia="es-AR"/>
        </w:rPr>
        <w:t xml:space="preserve">. </w:t>
      </w:r>
      <w:r w:rsidRPr="005A2BDA">
        <w:rPr>
          <w:rFonts w:asciiTheme="minorHAnsi" w:hAnsiTheme="minorHAnsi" w:cstheme="minorHAnsi"/>
          <w:lang w:val="es-AR" w:eastAsia="es-AR"/>
        </w:rPr>
        <w:t>DOI 10.1057/9781137505729.</w:t>
      </w:r>
    </w:p>
    <w:p w14:paraId="1638F79C" w14:textId="77777777" w:rsidR="0038237B" w:rsidRPr="0062010D" w:rsidRDefault="0038237B" w:rsidP="00CB6BC7">
      <w:pPr>
        <w:spacing w:line="360" w:lineRule="auto"/>
        <w:jc w:val="both"/>
        <w:rPr>
          <w:rFonts w:asciiTheme="minorHAnsi" w:hAnsiTheme="minorHAnsi" w:cstheme="minorHAnsi"/>
          <w:bCs/>
          <w:lang w:val="es-ES"/>
        </w:rPr>
      </w:pPr>
    </w:p>
    <w:p w14:paraId="2219EE6F" w14:textId="0D1FBBF3" w:rsidR="00F92E19" w:rsidRPr="0062010D" w:rsidRDefault="00F92E19" w:rsidP="00705862">
      <w:pPr>
        <w:spacing w:line="360" w:lineRule="auto"/>
        <w:jc w:val="both"/>
        <w:rPr>
          <w:rFonts w:asciiTheme="minorHAnsi" w:hAnsiTheme="minorHAnsi" w:cstheme="minorHAnsi"/>
          <w:b/>
          <w:lang w:val="es-ES"/>
        </w:rPr>
      </w:pPr>
      <w:r w:rsidRPr="0062010D">
        <w:rPr>
          <w:rFonts w:asciiTheme="minorHAnsi" w:hAnsiTheme="minorHAnsi" w:cstheme="minorHAnsi"/>
          <w:b/>
          <w:lang w:val="es-ES"/>
        </w:rPr>
        <w:t>P</w:t>
      </w:r>
      <w:r w:rsidR="004E2A61" w:rsidRPr="0062010D">
        <w:rPr>
          <w:rFonts w:asciiTheme="minorHAnsi" w:hAnsiTheme="minorHAnsi" w:cstheme="minorHAnsi"/>
          <w:b/>
          <w:lang w:val="es-ES"/>
        </w:rPr>
        <w:t>olíticas ambientales externas en perspectiva comparada</w:t>
      </w:r>
    </w:p>
    <w:p w14:paraId="28CE5768" w14:textId="2B5BC245" w:rsidR="0062010D" w:rsidRPr="005A2BDA" w:rsidRDefault="0062010D" w:rsidP="0062010D">
      <w:pPr>
        <w:spacing w:before="120"/>
        <w:ind w:left="567" w:hanging="567"/>
        <w:rPr>
          <w:rFonts w:asciiTheme="minorHAnsi" w:hAnsiTheme="minorHAnsi" w:cstheme="minorHAnsi"/>
          <w:lang w:val="es-AR" w:eastAsia="es-AR"/>
        </w:rPr>
      </w:pPr>
      <w:r w:rsidRPr="005A2BDA">
        <w:rPr>
          <w:rFonts w:asciiTheme="minorHAnsi" w:hAnsiTheme="minorHAnsi" w:cstheme="minorHAnsi"/>
          <w:color w:val="000000"/>
          <w:shd w:val="clear" w:color="auto" w:fill="FFFFFF"/>
          <w:lang w:val="es-AR" w:eastAsia="en-US"/>
        </w:rPr>
        <w:t xml:space="preserve">Bueno, María del Pilar. Cambio, identidades e intereses: Argentina en las negociaciones multilaterales de cambio climático 2015-2017. colomb.int., Bogotá, n. 96, p. 115-145, Oct. 2018. </w:t>
      </w:r>
    </w:p>
    <w:p w14:paraId="50FC7B45" w14:textId="77777777" w:rsidR="0038237B" w:rsidRPr="0018664F" w:rsidRDefault="0038237B" w:rsidP="0038237B">
      <w:pPr>
        <w:spacing w:before="120" w:after="120"/>
        <w:ind w:left="567" w:hanging="567"/>
        <w:jc w:val="both"/>
        <w:rPr>
          <w:rStyle w:val="Hyperlink"/>
          <w:rFonts w:asciiTheme="minorHAnsi" w:hAnsiTheme="minorHAnsi" w:cstheme="minorHAnsi"/>
          <w:color w:val="000000" w:themeColor="text1"/>
          <w:u w:val="none"/>
          <w:lang w:val="en-US"/>
        </w:rPr>
      </w:pPr>
      <w:r w:rsidRPr="0062010D">
        <w:rPr>
          <w:rStyle w:val="Hyperlink"/>
          <w:rFonts w:asciiTheme="minorHAnsi" w:hAnsiTheme="minorHAnsi" w:cstheme="minorHAnsi"/>
          <w:color w:val="000000" w:themeColor="text1"/>
          <w:u w:val="none"/>
          <w:lang w:val="en-US"/>
        </w:rPr>
        <w:t xml:space="preserve">Edwards, Guy &amp; Roberts, Timmons. </w:t>
      </w:r>
      <w:r w:rsidRPr="0062010D">
        <w:rPr>
          <w:rStyle w:val="Hyperlink"/>
          <w:rFonts w:asciiTheme="minorHAnsi" w:hAnsiTheme="minorHAnsi" w:cstheme="minorHAnsi"/>
          <w:i/>
          <w:iCs/>
          <w:color w:val="000000" w:themeColor="text1"/>
          <w:u w:val="none"/>
          <w:lang w:val="en-US"/>
        </w:rPr>
        <w:t>A Fragmented Continent: Latin America and the Global Politics of Climate Change</w:t>
      </w:r>
      <w:r w:rsidRPr="0062010D">
        <w:rPr>
          <w:rStyle w:val="Hyperlink"/>
          <w:rFonts w:asciiTheme="minorHAnsi" w:hAnsiTheme="minorHAnsi" w:cstheme="minorHAnsi"/>
          <w:color w:val="000000" w:themeColor="text1"/>
          <w:u w:val="none"/>
          <w:lang w:val="en-US"/>
        </w:rPr>
        <w:t xml:space="preserve">. </w:t>
      </w:r>
      <w:r w:rsidRPr="0018664F">
        <w:rPr>
          <w:rStyle w:val="Hyperlink"/>
          <w:rFonts w:asciiTheme="minorHAnsi" w:hAnsiTheme="minorHAnsi" w:cstheme="minorHAnsi"/>
          <w:color w:val="000000" w:themeColor="text1"/>
          <w:u w:val="none"/>
          <w:lang w:val="en-US"/>
        </w:rPr>
        <w:t>Cambridge (MA, USA): MIT Press, 2015.</w:t>
      </w:r>
    </w:p>
    <w:p w14:paraId="02DA8CE5" w14:textId="7A38A415" w:rsidR="0062010D" w:rsidRPr="0062010D" w:rsidRDefault="00023856" w:rsidP="0062010D">
      <w:pPr>
        <w:spacing w:before="120"/>
        <w:ind w:left="567" w:hanging="567"/>
        <w:rPr>
          <w:rFonts w:asciiTheme="minorHAnsi" w:hAnsiTheme="minorHAnsi" w:cstheme="minorHAnsi"/>
          <w:lang w:eastAsia="es-AR"/>
        </w:rPr>
      </w:pPr>
      <w:proofErr w:type="spellStart"/>
      <w:r w:rsidRPr="0062010D">
        <w:rPr>
          <w:rFonts w:asciiTheme="minorHAnsi" w:hAnsiTheme="minorHAnsi" w:cstheme="minorHAnsi"/>
          <w:color w:val="000000"/>
          <w:lang w:val="en-US" w:eastAsia="en-US"/>
        </w:rPr>
        <w:t>K</w:t>
      </w:r>
      <w:r w:rsidR="0062010D">
        <w:rPr>
          <w:rFonts w:asciiTheme="minorHAnsi" w:hAnsiTheme="minorHAnsi" w:cstheme="minorHAnsi"/>
          <w:color w:val="000000"/>
          <w:lang w:val="en-US" w:eastAsia="en-US"/>
        </w:rPr>
        <w:t>iessling</w:t>
      </w:r>
      <w:proofErr w:type="spellEnd"/>
      <w:r w:rsidRPr="0062010D">
        <w:rPr>
          <w:rFonts w:asciiTheme="minorHAnsi" w:hAnsiTheme="minorHAnsi" w:cstheme="minorHAnsi"/>
          <w:color w:val="000000"/>
          <w:lang w:val="en-US" w:eastAsia="en-US"/>
        </w:rPr>
        <w:t xml:space="preserve">, Christopher Kurt. "Brazil, Foreign Policy and Climate Change (1992-2005)". </w:t>
      </w:r>
      <w:r w:rsidRPr="0062010D">
        <w:rPr>
          <w:rFonts w:asciiTheme="minorHAnsi" w:hAnsiTheme="minorHAnsi" w:cstheme="minorHAnsi"/>
          <w:color w:val="000000"/>
          <w:lang w:eastAsia="en-US"/>
        </w:rPr>
        <w:t xml:space="preserve">Contexto int., Rio de Janeiro, v. 40, n. 2, p. 387-408, </w:t>
      </w:r>
      <w:proofErr w:type="spellStart"/>
      <w:r w:rsidRPr="0062010D">
        <w:rPr>
          <w:rFonts w:asciiTheme="minorHAnsi" w:hAnsiTheme="minorHAnsi" w:cstheme="minorHAnsi"/>
          <w:color w:val="000000"/>
          <w:lang w:eastAsia="en-US"/>
        </w:rPr>
        <w:t>Aug</w:t>
      </w:r>
      <w:proofErr w:type="spellEnd"/>
      <w:r w:rsidRPr="0062010D">
        <w:rPr>
          <w:rFonts w:asciiTheme="minorHAnsi" w:hAnsiTheme="minorHAnsi" w:cstheme="minorHAnsi"/>
          <w:color w:val="000000"/>
          <w:lang w:eastAsia="en-US"/>
        </w:rPr>
        <w:t>. 2018.</w:t>
      </w:r>
    </w:p>
    <w:p w14:paraId="0717783B" w14:textId="77777777" w:rsidR="0062010D" w:rsidRPr="0062010D" w:rsidRDefault="00856276" w:rsidP="0062010D">
      <w:pPr>
        <w:spacing w:before="120"/>
        <w:ind w:left="567" w:hanging="567"/>
        <w:rPr>
          <w:rFonts w:asciiTheme="minorHAnsi" w:hAnsiTheme="minorHAnsi" w:cstheme="minorHAnsi"/>
          <w:lang w:eastAsia="es-AR"/>
        </w:rPr>
      </w:pPr>
      <w:proofErr w:type="spellStart"/>
      <w:r w:rsidRPr="00BB4A82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>H</w:t>
      </w:r>
      <w:r w:rsidR="0062010D" w:rsidRPr="00BB4A82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>ochstetler</w:t>
      </w:r>
      <w:proofErr w:type="spellEnd"/>
      <w:r w:rsidRPr="00BB4A82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 xml:space="preserve">, </w:t>
      </w:r>
      <w:proofErr w:type="spellStart"/>
      <w:r w:rsidRPr="00BB4A82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>Kathryn</w:t>
      </w:r>
      <w:proofErr w:type="spellEnd"/>
      <w:r w:rsidRPr="00BB4A82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 xml:space="preserve"> </w:t>
      </w:r>
      <w:r w:rsidR="0062010D" w:rsidRPr="00BB4A82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>&amp;</w:t>
      </w:r>
      <w:r w:rsidRPr="00BB4A82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 xml:space="preserve"> </w:t>
      </w:r>
      <w:proofErr w:type="spellStart"/>
      <w:r w:rsidRPr="00BB4A82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>I</w:t>
      </w:r>
      <w:r w:rsidR="0062010D" w:rsidRPr="00BB4A82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>noue</w:t>
      </w:r>
      <w:proofErr w:type="spellEnd"/>
      <w:r w:rsidRPr="00BB4A82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 xml:space="preserve">, Cristina. </w:t>
      </w:r>
      <w:r w:rsidRPr="0062010D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 xml:space="preserve">"South-South relations and global environmental governance: Brazilian international development cooperation". </w:t>
      </w:r>
      <w:r w:rsidRPr="0062010D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>Rev. bras. polít. int. [online]. 2019, vol.62, n.2 [</w:t>
      </w:r>
      <w:proofErr w:type="spellStart"/>
      <w:r w:rsidRPr="0062010D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>cited</w:t>
      </w:r>
      <w:proofErr w:type="spellEnd"/>
      <w:r w:rsidRPr="0062010D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 xml:space="preserve"> 2019-08-16].</w:t>
      </w:r>
    </w:p>
    <w:p w14:paraId="5CA634F4" w14:textId="09D347C3" w:rsidR="00023856" w:rsidRPr="000C280C" w:rsidRDefault="000C280C" w:rsidP="000C280C">
      <w:pPr>
        <w:spacing w:before="120"/>
        <w:ind w:left="567" w:hanging="567"/>
        <w:rPr>
          <w:rFonts w:asciiTheme="minorHAnsi" w:hAnsiTheme="minorHAnsi" w:cstheme="minorHAnsi"/>
          <w:lang w:val="es-AR" w:eastAsia="en-US"/>
        </w:rPr>
      </w:pPr>
      <w:r w:rsidRPr="00DF066D">
        <w:rPr>
          <w:rFonts w:asciiTheme="minorHAnsi" w:hAnsiTheme="minorHAnsi" w:cstheme="minorHAnsi"/>
          <w:bCs/>
          <w:i/>
          <w:lang w:val="es-AR"/>
        </w:rPr>
        <w:t>Lectura complementaria</w:t>
      </w:r>
      <w:r>
        <w:rPr>
          <w:rFonts w:asciiTheme="minorHAnsi" w:hAnsiTheme="minorHAnsi" w:cstheme="minorHAnsi"/>
          <w:bCs/>
          <w:lang w:val="es-AR"/>
        </w:rPr>
        <w:t xml:space="preserve">: </w:t>
      </w:r>
      <w:r w:rsidRPr="0062010D">
        <w:rPr>
          <w:rFonts w:asciiTheme="minorHAnsi" w:hAnsiTheme="minorHAnsi" w:cstheme="minorHAnsi"/>
          <w:color w:val="000000"/>
          <w:lang w:eastAsia="en-US"/>
        </w:rPr>
        <w:t xml:space="preserve">Viola, Eduardo &amp; Franchini, </w:t>
      </w:r>
      <w:proofErr w:type="spellStart"/>
      <w:r w:rsidRPr="0062010D">
        <w:rPr>
          <w:rFonts w:asciiTheme="minorHAnsi" w:hAnsiTheme="minorHAnsi" w:cstheme="minorHAnsi"/>
          <w:color w:val="000000"/>
          <w:lang w:eastAsia="en-US"/>
        </w:rPr>
        <w:t>Matías</w:t>
      </w:r>
      <w:proofErr w:type="spellEnd"/>
      <w:r w:rsidRPr="0062010D">
        <w:rPr>
          <w:rFonts w:asciiTheme="minorHAnsi" w:hAnsiTheme="minorHAnsi" w:cstheme="minorHAnsi"/>
          <w:color w:val="000000"/>
          <w:lang w:eastAsia="en-US"/>
        </w:rPr>
        <w:t xml:space="preserve">."Brasil na governança global do clima, 2005-2012: a luta entre conservadores e reformistas." </w:t>
      </w:r>
      <w:r w:rsidRPr="005A2BDA">
        <w:rPr>
          <w:rFonts w:asciiTheme="minorHAnsi" w:hAnsiTheme="minorHAnsi" w:cstheme="minorHAnsi"/>
          <w:color w:val="000000"/>
          <w:lang w:val="es-AR" w:eastAsia="en-US"/>
        </w:rPr>
        <w:t>Contexto int. [online]. 2013, vol.35, n.1, pp.43-76.</w:t>
      </w:r>
    </w:p>
    <w:p w14:paraId="1981EB47" w14:textId="77777777" w:rsidR="000C280C" w:rsidRPr="005A2BDA" w:rsidRDefault="000C280C" w:rsidP="00CB6BC7">
      <w:pPr>
        <w:spacing w:line="360" w:lineRule="auto"/>
        <w:jc w:val="both"/>
        <w:rPr>
          <w:rFonts w:asciiTheme="minorHAnsi" w:hAnsiTheme="minorHAnsi" w:cstheme="minorHAnsi"/>
          <w:bCs/>
          <w:lang w:val="es-AR"/>
        </w:rPr>
      </w:pPr>
    </w:p>
    <w:p w14:paraId="4A14E860" w14:textId="7FBD8A19" w:rsidR="00F92E19" w:rsidRPr="0062010D" w:rsidRDefault="00B323C8" w:rsidP="00705862">
      <w:pPr>
        <w:spacing w:line="360" w:lineRule="auto"/>
        <w:jc w:val="both"/>
        <w:rPr>
          <w:rFonts w:asciiTheme="minorHAnsi" w:hAnsiTheme="minorHAnsi" w:cstheme="minorHAnsi"/>
          <w:b/>
          <w:lang w:val="es-ES"/>
        </w:rPr>
      </w:pPr>
      <w:proofErr w:type="spellStart"/>
      <w:r>
        <w:rPr>
          <w:rFonts w:asciiTheme="minorHAnsi" w:hAnsiTheme="minorHAnsi" w:cstheme="minorHAnsi"/>
          <w:b/>
          <w:lang w:val="es-ES"/>
        </w:rPr>
        <w:t>Antropoceno</w:t>
      </w:r>
      <w:proofErr w:type="spellEnd"/>
      <w:r w:rsidR="000C280C">
        <w:rPr>
          <w:rFonts w:asciiTheme="minorHAnsi" w:hAnsiTheme="minorHAnsi" w:cstheme="minorHAnsi"/>
          <w:b/>
          <w:lang w:val="es-ES"/>
        </w:rPr>
        <w:t xml:space="preserve"> y</w:t>
      </w:r>
      <w:r>
        <w:rPr>
          <w:rFonts w:asciiTheme="minorHAnsi" w:hAnsiTheme="minorHAnsi" w:cstheme="minorHAnsi"/>
          <w:b/>
          <w:lang w:val="es-ES"/>
        </w:rPr>
        <w:t xml:space="preserve"> ca</w:t>
      </w:r>
      <w:r w:rsidR="00F92E19" w:rsidRPr="0062010D">
        <w:rPr>
          <w:rFonts w:asciiTheme="minorHAnsi" w:hAnsiTheme="minorHAnsi" w:cstheme="minorHAnsi"/>
          <w:b/>
          <w:lang w:val="es-ES"/>
        </w:rPr>
        <w:t>mbio climático en Latinoamérica</w:t>
      </w:r>
    </w:p>
    <w:p w14:paraId="3B7CB815" w14:textId="77777777" w:rsidR="00B323C8" w:rsidRDefault="00B323C8" w:rsidP="0062010D">
      <w:pPr>
        <w:spacing w:before="120"/>
        <w:ind w:left="567" w:hanging="567"/>
        <w:rPr>
          <w:rFonts w:asciiTheme="minorHAnsi" w:hAnsiTheme="minorHAnsi" w:cstheme="minorHAnsi"/>
          <w:color w:val="000000" w:themeColor="text1"/>
          <w:lang w:val="en-US"/>
        </w:rPr>
      </w:pPr>
      <w:proofErr w:type="spellStart"/>
      <w:r w:rsidRPr="00CB5224">
        <w:rPr>
          <w:rFonts w:asciiTheme="minorHAnsi" w:hAnsiTheme="minorHAnsi" w:cstheme="minorHAnsi"/>
          <w:color w:val="000000" w:themeColor="text1"/>
          <w:lang w:val="en-US"/>
        </w:rPr>
        <w:t>C</w:t>
      </w:r>
      <w:r>
        <w:rPr>
          <w:rFonts w:asciiTheme="minorHAnsi" w:hAnsiTheme="minorHAnsi" w:cstheme="minorHAnsi"/>
          <w:color w:val="000000" w:themeColor="text1"/>
          <w:lang w:val="en-US"/>
        </w:rPr>
        <w:t>hernilo</w:t>
      </w:r>
      <w:proofErr w:type="spellEnd"/>
      <w:r w:rsidRPr="00CB5224">
        <w:rPr>
          <w:rFonts w:asciiTheme="minorHAnsi" w:hAnsiTheme="minorHAnsi" w:cstheme="minorHAnsi"/>
          <w:color w:val="000000" w:themeColor="text1"/>
          <w:lang w:val="en-US"/>
        </w:rPr>
        <w:t xml:space="preserve">, Daniel (2017) “The question of the human in the Anthropocene debate”, </w:t>
      </w:r>
      <w:r w:rsidRPr="00CB5224">
        <w:rPr>
          <w:rFonts w:asciiTheme="minorHAnsi" w:hAnsiTheme="minorHAnsi" w:cstheme="minorHAnsi"/>
          <w:i/>
          <w:color w:val="000000" w:themeColor="text1"/>
          <w:lang w:val="en-US"/>
        </w:rPr>
        <w:t>European Journal of Social Theory</w:t>
      </w:r>
      <w:r w:rsidRPr="00CB5224">
        <w:rPr>
          <w:rFonts w:asciiTheme="minorHAnsi" w:hAnsiTheme="minorHAnsi" w:cstheme="minorHAnsi"/>
          <w:color w:val="000000" w:themeColor="text1"/>
          <w:lang w:val="en-US"/>
        </w:rPr>
        <w:t>, vol. 20, pp. 44-60.</w:t>
      </w:r>
    </w:p>
    <w:p w14:paraId="1F8DAA6A" w14:textId="77777777" w:rsidR="00B323C8" w:rsidRPr="0018664F" w:rsidRDefault="00B323C8" w:rsidP="0062010D">
      <w:pPr>
        <w:spacing w:before="120"/>
        <w:ind w:left="567" w:hanging="567"/>
        <w:rPr>
          <w:rFonts w:asciiTheme="minorHAnsi" w:hAnsiTheme="minorHAnsi" w:cstheme="minorHAnsi"/>
        </w:rPr>
      </w:pPr>
      <w:proofErr w:type="spellStart"/>
      <w:r w:rsidRPr="00CB5224">
        <w:rPr>
          <w:rFonts w:asciiTheme="minorHAnsi" w:hAnsiTheme="minorHAnsi" w:cstheme="minorHAnsi"/>
        </w:rPr>
        <w:t>D</w:t>
      </w:r>
      <w:r>
        <w:rPr>
          <w:rFonts w:asciiTheme="minorHAnsi" w:hAnsiTheme="minorHAnsi" w:cstheme="minorHAnsi"/>
        </w:rPr>
        <w:t>anowski</w:t>
      </w:r>
      <w:proofErr w:type="spellEnd"/>
      <w:r>
        <w:rPr>
          <w:rFonts w:asciiTheme="minorHAnsi" w:hAnsiTheme="minorHAnsi" w:cstheme="minorHAnsi"/>
        </w:rPr>
        <w:t xml:space="preserve">, </w:t>
      </w:r>
      <w:r w:rsidRPr="00CB5224">
        <w:rPr>
          <w:rFonts w:asciiTheme="minorHAnsi" w:hAnsiTheme="minorHAnsi" w:cstheme="minorHAnsi"/>
        </w:rPr>
        <w:t>Deborah &amp; V</w:t>
      </w:r>
      <w:r>
        <w:rPr>
          <w:rFonts w:asciiTheme="minorHAnsi" w:hAnsiTheme="minorHAnsi" w:cstheme="minorHAnsi"/>
        </w:rPr>
        <w:t>iveiros de</w:t>
      </w:r>
      <w:r w:rsidRPr="00CB5224">
        <w:rPr>
          <w:rFonts w:asciiTheme="minorHAnsi" w:hAnsiTheme="minorHAnsi" w:cstheme="minorHAnsi"/>
        </w:rPr>
        <w:t xml:space="preserve"> C</w:t>
      </w:r>
      <w:r>
        <w:rPr>
          <w:rFonts w:asciiTheme="minorHAnsi" w:hAnsiTheme="minorHAnsi" w:cstheme="minorHAnsi"/>
        </w:rPr>
        <w:t>astro</w:t>
      </w:r>
      <w:r w:rsidRPr="00CB5224">
        <w:rPr>
          <w:rFonts w:asciiTheme="minorHAnsi" w:hAnsiTheme="minorHAnsi" w:cstheme="minorHAnsi"/>
        </w:rPr>
        <w:t xml:space="preserve">, Eduardo. </w:t>
      </w:r>
      <w:r w:rsidRPr="00CB5224">
        <w:rPr>
          <w:rFonts w:asciiTheme="minorHAnsi" w:hAnsiTheme="minorHAnsi" w:cstheme="minorHAnsi"/>
          <w:i/>
          <w:iCs/>
        </w:rPr>
        <w:t>Há mundos por vir? Ensaios sobre os meios e os fins</w:t>
      </w:r>
      <w:r w:rsidRPr="00CB5224">
        <w:rPr>
          <w:rFonts w:asciiTheme="minorHAnsi" w:hAnsiTheme="minorHAnsi" w:cstheme="minorHAnsi"/>
        </w:rPr>
        <w:t xml:space="preserve">. </w:t>
      </w:r>
      <w:r w:rsidRPr="0018664F">
        <w:rPr>
          <w:rFonts w:asciiTheme="minorHAnsi" w:hAnsiTheme="minorHAnsi" w:cstheme="minorHAnsi"/>
        </w:rPr>
        <w:t>São Paulo: Instituto Socioambiental, 2014 (p. 11-106).</w:t>
      </w:r>
    </w:p>
    <w:p w14:paraId="5F9BF62C" w14:textId="184DB841" w:rsidR="00BB4A82" w:rsidRPr="0018664F" w:rsidRDefault="00BB4A82" w:rsidP="00BB4A82">
      <w:pPr>
        <w:spacing w:before="120"/>
        <w:ind w:left="567" w:hanging="567"/>
        <w:rPr>
          <w:rFonts w:asciiTheme="minorHAnsi" w:hAnsiTheme="minorHAnsi" w:cstheme="minorHAnsi"/>
          <w:lang w:eastAsia="es-AR"/>
        </w:rPr>
      </w:pPr>
      <w:r w:rsidRPr="0018664F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>Franchini, M.; Viola, E, &amp; Barros-</w:t>
      </w:r>
      <w:proofErr w:type="spellStart"/>
      <w:r w:rsidRPr="0018664F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>Platiau</w:t>
      </w:r>
      <w:proofErr w:type="spellEnd"/>
      <w:r w:rsidRPr="0018664F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 xml:space="preserve">, A. F. "The </w:t>
      </w:r>
      <w:proofErr w:type="spellStart"/>
      <w:r w:rsidRPr="0018664F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>Challenges</w:t>
      </w:r>
      <w:proofErr w:type="spellEnd"/>
      <w:r w:rsidRPr="0018664F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 xml:space="preserve"> </w:t>
      </w:r>
      <w:proofErr w:type="spellStart"/>
      <w:r w:rsidRPr="0018664F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>of</w:t>
      </w:r>
      <w:proofErr w:type="spellEnd"/>
      <w:r w:rsidRPr="0018664F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 xml:space="preserve"> The </w:t>
      </w:r>
      <w:proofErr w:type="spellStart"/>
      <w:r w:rsidRPr="0018664F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>Anthropocene</w:t>
      </w:r>
      <w:proofErr w:type="spellEnd"/>
      <w:r w:rsidRPr="0018664F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 xml:space="preserve">: </w:t>
      </w:r>
      <w:proofErr w:type="spellStart"/>
      <w:r w:rsidRPr="0018664F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>From</w:t>
      </w:r>
      <w:proofErr w:type="spellEnd"/>
      <w:r w:rsidRPr="0018664F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 xml:space="preserve"> </w:t>
      </w:r>
      <w:proofErr w:type="spellStart"/>
      <w:r w:rsidRPr="0018664F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>International</w:t>
      </w:r>
      <w:proofErr w:type="spellEnd"/>
      <w:r w:rsidRPr="0018664F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 xml:space="preserve"> Environmental </w:t>
      </w:r>
      <w:proofErr w:type="spellStart"/>
      <w:r w:rsidRPr="0018664F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>Politics</w:t>
      </w:r>
      <w:proofErr w:type="spellEnd"/>
      <w:r w:rsidRPr="0018664F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 xml:space="preserve"> </w:t>
      </w:r>
      <w:proofErr w:type="spellStart"/>
      <w:r w:rsidRPr="0018664F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>to</w:t>
      </w:r>
      <w:proofErr w:type="spellEnd"/>
      <w:r w:rsidRPr="0018664F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 xml:space="preserve"> Global </w:t>
      </w:r>
      <w:proofErr w:type="spellStart"/>
      <w:r w:rsidRPr="0018664F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>Governance</w:t>
      </w:r>
      <w:proofErr w:type="spellEnd"/>
      <w:r w:rsidRPr="0018664F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 xml:space="preserve">". </w:t>
      </w:r>
      <w:proofErr w:type="spellStart"/>
      <w:r w:rsidRPr="0018664F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>Ambient</w:t>
      </w:r>
      <w:proofErr w:type="spellEnd"/>
      <w:r w:rsidRPr="0018664F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 xml:space="preserve">. soc., v. 20, n. 3, p. 177-202, 2017. </w:t>
      </w:r>
    </w:p>
    <w:p w14:paraId="4D205882" w14:textId="4564F12F" w:rsidR="00954EF8" w:rsidRDefault="009D4DBC" w:rsidP="00B323C8">
      <w:pPr>
        <w:spacing w:before="120"/>
        <w:ind w:left="567" w:hanging="567"/>
        <w:rPr>
          <w:rFonts w:asciiTheme="minorHAnsi" w:hAnsiTheme="minorHAnsi" w:cstheme="minorHAnsi"/>
          <w:shd w:val="clear" w:color="auto" w:fill="FFFFFF"/>
          <w:lang w:val="es-AR"/>
        </w:rPr>
      </w:pPr>
      <w:proofErr w:type="spellStart"/>
      <w:r w:rsidRPr="0062010D">
        <w:rPr>
          <w:rFonts w:asciiTheme="minorHAnsi" w:hAnsiTheme="minorHAnsi" w:cstheme="minorHAnsi"/>
          <w:shd w:val="clear" w:color="auto" w:fill="FFFFFF"/>
          <w:lang w:val="es-AR"/>
        </w:rPr>
        <w:t>S</w:t>
      </w:r>
      <w:r w:rsidR="0062010D">
        <w:rPr>
          <w:rFonts w:asciiTheme="minorHAnsi" w:hAnsiTheme="minorHAnsi" w:cstheme="minorHAnsi"/>
          <w:shd w:val="clear" w:color="auto" w:fill="FFFFFF"/>
          <w:lang w:val="es-AR"/>
        </w:rPr>
        <w:t>vampa</w:t>
      </w:r>
      <w:proofErr w:type="spellEnd"/>
      <w:r w:rsidRPr="0062010D">
        <w:rPr>
          <w:rFonts w:asciiTheme="minorHAnsi" w:hAnsiTheme="minorHAnsi" w:cstheme="minorHAnsi"/>
          <w:shd w:val="clear" w:color="auto" w:fill="FFFFFF"/>
          <w:lang w:val="es-AR"/>
        </w:rPr>
        <w:t xml:space="preserve">, </w:t>
      </w:r>
      <w:proofErr w:type="spellStart"/>
      <w:r w:rsidRPr="0062010D">
        <w:rPr>
          <w:rFonts w:asciiTheme="minorHAnsi" w:hAnsiTheme="minorHAnsi" w:cstheme="minorHAnsi"/>
          <w:shd w:val="clear" w:color="auto" w:fill="FFFFFF"/>
          <w:lang w:val="es-AR"/>
        </w:rPr>
        <w:t>Maristella</w:t>
      </w:r>
      <w:proofErr w:type="spellEnd"/>
      <w:r w:rsidRPr="0062010D">
        <w:rPr>
          <w:rFonts w:asciiTheme="minorHAnsi" w:hAnsiTheme="minorHAnsi" w:cstheme="minorHAnsi"/>
          <w:shd w:val="clear" w:color="auto" w:fill="FFFFFF"/>
          <w:lang w:val="es-AR"/>
        </w:rPr>
        <w:t xml:space="preserve">. El antropoceno como diagnóstico y paradigma. Lecturas globales desde el sur, </w:t>
      </w:r>
      <w:r w:rsidRPr="0062010D">
        <w:rPr>
          <w:rFonts w:asciiTheme="minorHAnsi" w:hAnsiTheme="minorHAnsi" w:cstheme="minorHAnsi"/>
          <w:i/>
          <w:iCs/>
          <w:shd w:val="clear" w:color="auto" w:fill="FFFFFF"/>
          <w:lang w:val="es-AR"/>
        </w:rPr>
        <w:t>Utopia y praxis latinoamericana</w:t>
      </w:r>
      <w:r w:rsidRPr="0062010D">
        <w:rPr>
          <w:rFonts w:asciiTheme="minorHAnsi" w:hAnsiTheme="minorHAnsi" w:cstheme="minorHAnsi"/>
          <w:shd w:val="clear" w:color="auto" w:fill="FFFFFF"/>
          <w:lang w:val="es-AR"/>
        </w:rPr>
        <w:t>, vol. 24, no. 84, p. 33-54, 2019.</w:t>
      </w:r>
    </w:p>
    <w:p w14:paraId="072FDEA1" w14:textId="77777777" w:rsidR="000C280C" w:rsidRDefault="000C280C" w:rsidP="000C280C">
      <w:pPr>
        <w:spacing w:before="120"/>
        <w:ind w:left="567" w:hanging="567"/>
        <w:rPr>
          <w:rFonts w:asciiTheme="minorHAnsi" w:hAnsiTheme="minorHAnsi" w:cstheme="minorHAnsi"/>
          <w:lang w:val="en-US" w:eastAsia="es-AR"/>
        </w:rPr>
      </w:pPr>
      <w:r>
        <w:rPr>
          <w:rFonts w:asciiTheme="minorHAnsi" w:hAnsiTheme="minorHAnsi" w:cstheme="minorHAnsi"/>
          <w:shd w:val="clear" w:color="auto" w:fill="FFFFFF"/>
          <w:lang w:val="es-AR"/>
        </w:rPr>
        <w:t xml:space="preserve">Lectura complementaria: </w:t>
      </w:r>
      <w:proofErr w:type="spellStart"/>
      <w:r w:rsidRPr="0062010D">
        <w:rPr>
          <w:rFonts w:asciiTheme="minorHAnsi" w:hAnsiTheme="minorHAnsi" w:cstheme="minorHAnsi"/>
          <w:color w:val="000000" w:themeColor="text1"/>
          <w:lang w:val="en-US"/>
        </w:rPr>
        <w:t>D</w:t>
      </w:r>
      <w:r>
        <w:rPr>
          <w:rFonts w:asciiTheme="minorHAnsi" w:hAnsiTheme="minorHAnsi" w:cstheme="minorHAnsi"/>
          <w:color w:val="000000" w:themeColor="text1"/>
          <w:lang w:val="en-US"/>
        </w:rPr>
        <w:t>emeritt</w:t>
      </w:r>
      <w:proofErr w:type="spellEnd"/>
      <w:r w:rsidRPr="0062010D">
        <w:rPr>
          <w:rFonts w:asciiTheme="minorHAnsi" w:hAnsiTheme="minorHAnsi" w:cstheme="minorHAnsi"/>
          <w:color w:val="000000" w:themeColor="text1"/>
          <w:lang w:val="en-US"/>
        </w:rPr>
        <w:t xml:space="preserve">, David (2001) “The construction of global warming and the politics of science”, </w:t>
      </w:r>
      <w:r w:rsidRPr="0062010D">
        <w:rPr>
          <w:rFonts w:asciiTheme="minorHAnsi" w:hAnsiTheme="minorHAnsi" w:cstheme="minorHAnsi"/>
          <w:i/>
          <w:iCs/>
          <w:color w:val="000000" w:themeColor="text1"/>
          <w:lang w:val="en-US"/>
        </w:rPr>
        <w:t>Annals of the Association of American Geographers,</w:t>
      </w:r>
      <w:r w:rsidRPr="0062010D">
        <w:rPr>
          <w:rFonts w:asciiTheme="minorHAnsi" w:hAnsiTheme="minorHAnsi" w:cstheme="minorHAnsi"/>
          <w:color w:val="000000" w:themeColor="text1"/>
          <w:lang w:val="en-US"/>
        </w:rPr>
        <w:t xml:space="preserve"> vol. 91, pp. 307-37.</w:t>
      </w:r>
    </w:p>
    <w:p w14:paraId="19D93F84" w14:textId="77777777" w:rsidR="00B323C8" w:rsidRPr="005A2BDA" w:rsidRDefault="00B323C8" w:rsidP="00B323C8">
      <w:pPr>
        <w:spacing w:line="360" w:lineRule="auto"/>
        <w:jc w:val="both"/>
        <w:rPr>
          <w:rFonts w:asciiTheme="minorHAnsi" w:hAnsiTheme="minorHAnsi" w:cstheme="minorHAnsi"/>
          <w:bCs/>
          <w:lang w:val="es-AR"/>
        </w:rPr>
      </w:pPr>
    </w:p>
    <w:p w14:paraId="3E665CA2" w14:textId="77777777" w:rsidR="00B323C8" w:rsidRPr="00CB5224" w:rsidRDefault="00B323C8" w:rsidP="00DF066D">
      <w:pPr>
        <w:shd w:val="clear" w:color="auto" w:fill="FFFFFF"/>
        <w:spacing w:before="120" w:after="120" w:line="276" w:lineRule="auto"/>
        <w:rPr>
          <w:rFonts w:asciiTheme="minorHAnsi" w:hAnsiTheme="minorHAnsi" w:cs="Arial"/>
          <w:b/>
          <w:bCs/>
          <w:lang w:val="es-ES" w:eastAsia="es-ES"/>
        </w:rPr>
      </w:pPr>
      <w:r w:rsidRPr="00CB5224">
        <w:rPr>
          <w:rFonts w:asciiTheme="minorHAnsi" w:hAnsiTheme="minorHAnsi" w:cs="Arial"/>
          <w:b/>
          <w:bCs/>
          <w:lang w:val="es-ES" w:eastAsia="es-ES"/>
        </w:rPr>
        <w:t>3. Dinámica de trabajo</w:t>
      </w:r>
    </w:p>
    <w:p w14:paraId="77FC76BC" w14:textId="4F9186A5" w:rsidR="00B323C8" w:rsidRDefault="00B323C8" w:rsidP="00DF066D">
      <w:pPr>
        <w:spacing w:line="276" w:lineRule="auto"/>
        <w:jc w:val="both"/>
        <w:rPr>
          <w:rFonts w:asciiTheme="minorHAnsi" w:hAnsiTheme="minorHAnsi" w:cstheme="minorHAnsi"/>
          <w:bCs/>
          <w:lang w:val="es-ES"/>
        </w:rPr>
      </w:pPr>
      <w:r w:rsidRPr="00B323C8">
        <w:rPr>
          <w:rFonts w:asciiTheme="minorHAnsi" w:hAnsiTheme="minorHAnsi" w:cstheme="minorHAnsi"/>
          <w:bCs/>
          <w:lang w:val="es-ES"/>
        </w:rPr>
        <w:t xml:space="preserve">Cada clase tendrá una duración de 3 horas, con un breve descanso. En la primera parte, los profesores harán una exposición de los temas cubiertos por la bibliografía seleccionada. En la </w:t>
      </w:r>
      <w:r w:rsidRPr="00B323C8">
        <w:rPr>
          <w:rFonts w:asciiTheme="minorHAnsi" w:hAnsiTheme="minorHAnsi" w:cstheme="minorHAnsi"/>
          <w:bCs/>
          <w:lang w:val="es-ES"/>
        </w:rPr>
        <w:lastRenderedPageBreak/>
        <w:t>segunda parte, habrá presentaciones de los estudiantes, debates sobre un texto seleccionado o una conversación con un autor invitado.</w:t>
      </w:r>
    </w:p>
    <w:p w14:paraId="7BFBF5FB" w14:textId="77777777" w:rsidR="00B323C8" w:rsidRPr="00856276" w:rsidRDefault="00B323C8" w:rsidP="00DF066D">
      <w:pPr>
        <w:spacing w:line="276" w:lineRule="auto"/>
        <w:jc w:val="both"/>
        <w:rPr>
          <w:rFonts w:asciiTheme="minorHAnsi" w:hAnsiTheme="minorHAnsi" w:cstheme="minorHAnsi"/>
          <w:bCs/>
          <w:lang w:val="es-ES"/>
        </w:rPr>
      </w:pPr>
    </w:p>
    <w:p w14:paraId="2B63F9DE" w14:textId="77777777" w:rsidR="00B323C8" w:rsidRPr="00856276" w:rsidRDefault="00B323C8" w:rsidP="00DF066D">
      <w:pPr>
        <w:spacing w:line="276" w:lineRule="auto"/>
        <w:jc w:val="both"/>
        <w:rPr>
          <w:rFonts w:asciiTheme="minorHAnsi" w:hAnsiTheme="minorHAnsi" w:cstheme="minorHAnsi"/>
          <w:bCs/>
          <w:lang w:val="es-ES"/>
        </w:rPr>
      </w:pPr>
      <w:r w:rsidRPr="00CB5224">
        <w:rPr>
          <w:rFonts w:asciiTheme="minorHAnsi" w:hAnsiTheme="minorHAnsi" w:cstheme="minorHAnsi"/>
          <w:b/>
          <w:lang w:val="es-ES"/>
        </w:rPr>
        <w:t xml:space="preserve">4. </w:t>
      </w:r>
      <w:r w:rsidRPr="00856276">
        <w:rPr>
          <w:rFonts w:asciiTheme="minorHAnsi" w:hAnsiTheme="minorHAnsi" w:cstheme="minorHAnsi"/>
          <w:b/>
          <w:lang w:val="es-ES"/>
        </w:rPr>
        <w:t>Modalidad de evaluación</w:t>
      </w:r>
    </w:p>
    <w:p w14:paraId="35757EF5" w14:textId="14C61EDC" w:rsidR="00B323C8" w:rsidRDefault="00B323C8" w:rsidP="00DF066D">
      <w:pPr>
        <w:spacing w:line="276" w:lineRule="auto"/>
        <w:jc w:val="both"/>
        <w:rPr>
          <w:rFonts w:asciiTheme="minorHAnsi" w:hAnsiTheme="minorHAnsi" w:cstheme="minorHAnsi"/>
          <w:bCs/>
          <w:lang w:val="es-ES"/>
        </w:rPr>
      </w:pPr>
      <w:r w:rsidRPr="00B323C8">
        <w:rPr>
          <w:rFonts w:asciiTheme="minorHAnsi" w:hAnsiTheme="minorHAnsi" w:cstheme="minorHAnsi"/>
          <w:bCs/>
          <w:lang w:val="es-ES"/>
        </w:rPr>
        <w:t xml:space="preserve">Los estudiantes serán evaluados en base a los siguientes criterios: asistencia y participación a lo largo del curso; trabajo final </w:t>
      </w:r>
      <w:r w:rsidR="000C280C">
        <w:rPr>
          <w:rFonts w:asciiTheme="minorHAnsi" w:hAnsiTheme="minorHAnsi" w:cstheme="minorHAnsi"/>
          <w:bCs/>
          <w:lang w:val="es-ES"/>
        </w:rPr>
        <w:t xml:space="preserve">(aproximadamente 10 </w:t>
      </w:r>
      <w:r w:rsidR="0056511C">
        <w:rPr>
          <w:rFonts w:asciiTheme="minorHAnsi" w:hAnsiTheme="minorHAnsi" w:cstheme="minorHAnsi"/>
          <w:bCs/>
          <w:lang w:val="es-ES"/>
        </w:rPr>
        <w:t xml:space="preserve">hojas) </w:t>
      </w:r>
      <w:r w:rsidRPr="00B323C8">
        <w:rPr>
          <w:rFonts w:asciiTheme="minorHAnsi" w:hAnsiTheme="minorHAnsi" w:cstheme="minorHAnsi"/>
          <w:bCs/>
          <w:lang w:val="es-ES"/>
        </w:rPr>
        <w:t>a entregar en</w:t>
      </w:r>
      <w:r w:rsidR="0056511C">
        <w:rPr>
          <w:rFonts w:asciiTheme="minorHAnsi" w:hAnsiTheme="minorHAnsi" w:cstheme="minorHAnsi"/>
          <w:bCs/>
          <w:lang w:val="es-ES"/>
        </w:rPr>
        <w:t xml:space="preserve"> el 15/12/2021</w:t>
      </w:r>
      <w:r>
        <w:rPr>
          <w:rFonts w:asciiTheme="minorHAnsi" w:hAnsiTheme="minorHAnsi" w:cstheme="minorHAnsi"/>
          <w:bCs/>
          <w:lang w:val="es-ES"/>
        </w:rPr>
        <w:t>.</w:t>
      </w:r>
    </w:p>
    <w:p w14:paraId="4B2C448A" w14:textId="77777777" w:rsidR="00B323C8" w:rsidRPr="00AC3339" w:rsidRDefault="00B323C8" w:rsidP="00DF066D">
      <w:pPr>
        <w:spacing w:line="276" w:lineRule="auto"/>
        <w:jc w:val="both"/>
        <w:rPr>
          <w:rFonts w:asciiTheme="minorHAnsi" w:hAnsiTheme="minorHAnsi" w:cstheme="minorHAnsi"/>
          <w:bCs/>
          <w:lang w:val="es-ES"/>
        </w:rPr>
      </w:pPr>
    </w:p>
    <w:p w14:paraId="77945784" w14:textId="77777777" w:rsidR="00B323C8" w:rsidRPr="00856276" w:rsidRDefault="00B323C8" w:rsidP="00DF066D">
      <w:pPr>
        <w:spacing w:line="276" w:lineRule="auto"/>
        <w:jc w:val="both"/>
        <w:rPr>
          <w:rFonts w:asciiTheme="minorHAnsi" w:hAnsiTheme="minorHAnsi" w:cstheme="minorHAnsi"/>
          <w:bCs/>
          <w:lang w:val="es-ES"/>
        </w:rPr>
      </w:pPr>
      <w:r w:rsidRPr="00CB5224">
        <w:rPr>
          <w:rFonts w:asciiTheme="minorHAnsi" w:hAnsiTheme="minorHAnsi" w:cstheme="minorHAnsi"/>
          <w:b/>
          <w:lang w:val="es-ES"/>
        </w:rPr>
        <w:t xml:space="preserve">5. </w:t>
      </w:r>
      <w:r w:rsidRPr="00856276">
        <w:rPr>
          <w:rFonts w:asciiTheme="minorHAnsi" w:hAnsiTheme="minorHAnsi" w:cstheme="minorHAnsi"/>
          <w:b/>
          <w:lang w:val="es-ES"/>
        </w:rPr>
        <w:t>Cronograma</w:t>
      </w:r>
    </w:p>
    <w:p w14:paraId="10EE4CFB" w14:textId="6E96763E" w:rsidR="00B323C8" w:rsidRPr="00AC3339" w:rsidRDefault="00B323C8" w:rsidP="00DF066D">
      <w:pPr>
        <w:spacing w:line="276" w:lineRule="auto"/>
        <w:jc w:val="both"/>
        <w:rPr>
          <w:rFonts w:asciiTheme="minorHAnsi" w:hAnsiTheme="minorHAnsi" w:cstheme="minorHAnsi"/>
          <w:bCs/>
          <w:lang w:val="es-ES"/>
        </w:rPr>
      </w:pPr>
      <w:r w:rsidRPr="00B323C8">
        <w:rPr>
          <w:rFonts w:asciiTheme="minorHAnsi" w:hAnsiTheme="minorHAnsi" w:cstheme="minorHAnsi"/>
          <w:bCs/>
          <w:lang w:val="es-ES"/>
        </w:rPr>
        <w:t xml:space="preserve">Las clases serán los martes entre las </w:t>
      </w:r>
      <w:r w:rsidR="0056511C">
        <w:rPr>
          <w:rFonts w:asciiTheme="minorHAnsi" w:hAnsiTheme="minorHAnsi" w:cstheme="minorHAnsi"/>
          <w:bCs/>
          <w:lang w:val="es-ES"/>
        </w:rPr>
        <w:t>5</w:t>
      </w:r>
      <w:r w:rsidRPr="00B323C8">
        <w:rPr>
          <w:rFonts w:asciiTheme="minorHAnsi" w:hAnsiTheme="minorHAnsi" w:cstheme="minorHAnsi"/>
          <w:bCs/>
          <w:lang w:val="es-ES"/>
        </w:rPr>
        <w:t xml:space="preserve"> pm y las </w:t>
      </w:r>
      <w:r w:rsidR="0056511C">
        <w:rPr>
          <w:rFonts w:asciiTheme="minorHAnsi" w:hAnsiTheme="minorHAnsi" w:cstheme="minorHAnsi"/>
          <w:bCs/>
          <w:lang w:val="es-ES"/>
        </w:rPr>
        <w:t>8</w:t>
      </w:r>
      <w:r w:rsidRPr="00B323C8">
        <w:rPr>
          <w:rFonts w:asciiTheme="minorHAnsi" w:hAnsiTheme="minorHAnsi" w:cstheme="minorHAnsi"/>
          <w:bCs/>
          <w:lang w:val="es-ES"/>
        </w:rPr>
        <w:t xml:space="preserve"> pm (horario en Río de Janeiro y Buenos Aires). Habrá 12 reuniones: una introducción, 10 </w:t>
      </w:r>
      <w:r>
        <w:rPr>
          <w:rFonts w:asciiTheme="minorHAnsi" w:hAnsiTheme="minorHAnsi" w:cstheme="minorHAnsi"/>
          <w:bCs/>
          <w:lang w:val="es-ES"/>
        </w:rPr>
        <w:t xml:space="preserve">encuentros sobre los </w:t>
      </w:r>
      <w:r w:rsidRPr="00B323C8">
        <w:rPr>
          <w:rFonts w:asciiTheme="minorHAnsi" w:hAnsiTheme="minorHAnsi" w:cstheme="minorHAnsi"/>
          <w:bCs/>
          <w:lang w:val="es-ES"/>
        </w:rPr>
        <w:t xml:space="preserve">contenidos y una </w:t>
      </w:r>
      <w:r>
        <w:rPr>
          <w:rFonts w:asciiTheme="minorHAnsi" w:hAnsiTheme="minorHAnsi" w:cstheme="minorHAnsi"/>
          <w:bCs/>
          <w:lang w:val="es-ES"/>
        </w:rPr>
        <w:t>reunión</w:t>
      </w:r>
      <w:r w:rsidR="00AA0694">
        <w:rPr>
          <w:rFonts w:asciiTheme="minorHAnsi" w:hAnsiTheme="minorHAnsi" w:cstheme="minorHAnsi"/>
          <w:bCs/>
          <w:lang w:val="es-ES"/>
        </w:rPr>
        <w:t xml:space="preserve"> </w:t>
      </w:r>
      <w:r w:rsidRPr="00B323C8">
        <w:rPr>
          <w:rFonts w:asciiTheme="minorHAnsi" w:hAnsiTheme="minorHAnsi" w:cstheme="minorHAnsi"/>
          <w:bCs/>
          <w:lang w:val="es-ES"/>
        </w:rPr>
        <w:t>final</w:t>
      </w:r>
      <w:r w:rsidR="00AA0694">
        <w:rPr>
          <w:rFonts w:asciiTheme="minorHAnsi" w:hAnsiTheme="minorHAnsi" w:cstheme="minorHAnsi"/>
          <w:bCs/>
          <w:lang w:val="es-ES"/>
        </w:rPr>
        <w:t xml:space="preserve"> de </w:t>
      </w:r>
      <w:r w:rsidR="00AA0694" w:rsidRPr="00B323C8">
        <w:rPr>
          <w:rFonts w:asciiTheme="minorHAnsi" w:hAnsiTheme="minorHAnsi" w:cstheme="minorHAnsi"/>
          <w:bCs/>
          <w:lang w:val="es-ES"/>
        </w:rPr>
        <w:t>conclusión</w:t>
      </w:r>
      <w:r w:rsidRPr="00B323C8">
        <w:rPr>
          <w:rFonts w:asciiTheme="minorHAnsi" w:hAnsiTheme="minorHAnsi" w:cstheme="minorHAnsi"/>
          <w:bCs/>
          <w:lang w:val="es-ES"/>
        </w:rPr>
        <w:t>. La primera reunión será el</w:t>
      </w:r>
      <w:r w:rsidR="0056511C">
        <w:rPr>
          <w:rFonts w:asciiTheme="minorHAnsi" w:hAnsiTheme="minorHAnsi" w:cstheme="minorHAnsi"/>
          <w:bCs/>
          <w:lang w:val="es-ES"/>
        </w:rPr>
        <w:t xml:space="preserve"> 17/08/2021.</w:t>
      </w:r>
    </w:p>
    <w:p w14:paraId="210BED90" w14:textId="77777777" w:rsidR="00B323C8" w:rsidRPr="00CB5224" w:rsidRDefault="00B323C8" w:rsidP="00DF066D">
      <w:pPr>
        <w:spacing w:line="276" w:lineRule="auto"/>
        <w:jc w:val="both"/>
        <w:rPr>
          <w:rFonts w:asciiTheme="minorHAnsi" w:hAnsiTheme="minorHAnsi" w:cstheme="minorHAnsi"/>
          <w:bCs/>
          <w:lang w:val="es-ES"/>
        </w:rPr>
      </w:pPr>
    </w:p>
    <w:p w14:paraId="61A55F83" w14:textId="77777777" w:rsidR="00B323C8" w:rsidRPr="00CB5224" w:rsidRDefault="00B323C8" w:rsidP="00DF066D">
      <w:pPr>
        <w:spacing w:line="276" w:lineRule="auto"/>
        <w:jc w:val="both"/>
        <w:rPr>
          <w:rFonts w:asciiTheme="minorHAnsi" w:hAnsiTheme="minorHAnsi" w:cstheme="minorHAnsi"/>
          <w:b/>
          <w:lang w:val="es-ES"/>
        </w:rPr>
      </w:pPr>
      <w:r w:rsidRPr="00CB5224">
        <w:rPr>
          <w:rFonts w:asciiTheme="minorHAnsi" w:hAnsiTheme="minorHAnsi" w:cstheme="minorHAnsi"/>
          <w:b/>
          <w:lang w:val="es-ES"/>
        </w:rPr>
        <w:t>6. Sobre los docentes</w:t>
      </w:r>
    </w:p>
    <w:p w14:paraId="204E1941" w14:textId="77777777" w:rsidR="00B323C8" w:rsidRPr="00856276" w:rsidRDefault="00B323C8" w:rsidP="00DF066D">
      <w:pPr>
        <w:spacing w:line="276" w:lineRule="auto"/>
        <w:jc w:val="both"/>
        <w:rPr>
          <w:rFonts w:asciiTheme="minorHAnsi" w:hAnsiTheme="minorHAnsi" w:cstheme="minorHAnsi"/>
          <w:bCs/>
          <w:lang w:val="es-ES"/>
        </w:rPr>
      </w:pPr>
    </w:p>
    <w:p w14:paraId="6F2BA555" w14:textId="59FD3B83" w:rsidR="00B323C8" w:rsidRPr="009A1B5C" w:rsidRDefault="00B323C8" w:rsidP="00DF066D">
      <w:pPr>
        <w:spacing w:line="276" w:lineRule="auto"/>
        <w:jc w:val="both"/>
        <w:rPr>
          <w:rFonts w:asciiTheme="minorHAnsi" w:hAnsiTheme="minorHAnsi" w:cstheme="minorHAnsi"/>
          <w:bCs/>
          <w:lang w:val="es-ES"/>
        </w:rPr>
      </w:pPr>
      <w:r w:rsidRPr="00AC3339">
        <w:rPr>
          <w:rFonts w:asciiTheme="minorHAnsi" w:hAnsiTheme="minorHAnsi" w:cstheme="minorHAnsi"/>
          <w:bCs/>
          <w:lang w:val="es-ES"/>
        </w:rPr>
        <w:t xml:space="preserve">Ricardo </w:t>
      </w:r>
      <w:r w:rsidR="008C1BD1">
        <w:rPr>
          <w:rFonts w:asciiTheme="minorHAnsi" w:hAnsiTheme="minorHAnsi" w:cstheme="minorHAnsi"/>
          <w:bCs/>
          <w:lang w:val="es-ES"/>
        </w:rPr>
        <w:t xml:space="preserve">A. </w:t>
      </w:r>
      <w:r w:rsidRPr="00AC3339">
        <w:rPr>
          <w:rFonts w:asciiTheme="minorHAnsi" w:hAnsiTheme="minorHAnsi" w:cstheme="minorHAnsi"/>
          <w:bCs/>
          <w:lang w:val="es-ES"/>
        </w:rPr>
        <w:t>Gutiérrez</w:t>
      </w:r>
      <w:r>
        <w:rPr>
          <w:rFonts w:asciiTheme="minorHAnsi" w:hAnsiTheme="minorHAnsi" w:cstheme="minorHAnsi"/>
          <w:bCs/>
          <w:lang w:val="es-ES"/>
        </w:rPr>
        <w:t xml:space="preserve"> </w:t>
      </w:r>
      <w:r w:rsidR="008C1BD1">
        <w:rPr>
          <w:rFonts w:asciiTheme="minorHAnsi" w:hAnsiTheme="minorHAnsi" w:cstheme="minorHAnsi"/>
          <w:bCs/>
          <w:lang w:val="es-ES"/>
        </w:rPr>
        <w:t xml:space="preserve">es PhD in </w:t>
      </w:r>
      <w:proofErr w:type="spellStart"/>
      <w:r w:rsidR="008C1BD1">
        <w:rPr>
          <w:rFonts w:asciiTheme="minorHAnsi" w:hAnsiTheme="minorHAnsi" w:cstheme="minorHAnsi"/>
          <w:bCs/>
          <w:lang w:val="es-ES"/>
        </w:rPr>
        <w:t>Political</w:t>
      </w:r>
      <w:proofErr w:type="spellEnd"/>
      <w:r w:rsidR="008C1BD1">
        <w:rPr>
          <w:rFonts w:asciiTheme="minorHAnsi" w:hAnsiTheme="minorHAnsi" w:cstheme="minorHAnsi"/>
          <w:bCs/>
          <w:lang w:val="es-ES"/>
        </w:rPr>
        <w:t xml:space="preserve"> </w:t>
      </w:r>
      <w:proofErr w:type="spellStart"/>
      <w:r w:rsidR="008C1BD1">
        <w:rPr>
          <w:rFonts w:asciiTheme="minorHAnsi" w:hAnsiTheme="minorHAnsi" w:cstheme="minorHAnsi"/>
          <w:bCs/>
          <w:lang w:val="es-ES"/>
        </w:rPr>
        <w:t>Science</w:t>
      </w:r>
      <w:proofErr w:type="spellEnd"/>
      <w:r w:rsidR="008C1BD1">
        <w:rPr>
          <w:rFonts w:asciiTheme="minorHAnsi" w:hAnsiTheme="minorHAnsi" w:cstheme="minorHAnsi"/>
          <w:bCs/>
          <w:lang w:val="es-ES"/>
        </w:rPr>
        <w:t xml:space="preserve"> por la Johns Hopkins </w:t>
      </w:r>
      <w:proofErr w:type="spellStart"/>
      <w:r w:rsidR="008C1BD1">
        <w:rPr>
          <w:rFonts w:asciiTheme="minorHAnsi" w:hAnsiTheme="minorHAnsi" w:cstheme="minorHAnsi"/>
          <w:bCs/>
          <w:lang w:val="es-ES"/>
        </w:rPr>
        <w:t>University</w:t>
      </w:r>
      <w:proofErr w:type="spellEnd"/>
      <w:r w:rsidR="008C1BD1">
        <w:rPr>
          <w:rFonts w:asciiTheme="minorHAnsi" w:hAnsiTheme="minorHAnsi" w:cstheme="minorHAnsi"/>
          <w:bCs/>
          <w:lang w:val="es-ES"/>
        </w:rPr>
        <w:t xml:space="preserve">. Actualmente se desempeña como investigador principal del Consejo Nacional de Investigaciones Científicas y Técnicas (CONICET) y profesor titular y decano de la Escuela de Política y Gobierno de la Universidad Nacional de San Martín (UNSAM). Sus </w:t>
      </w:r>
      <w:r w:rsidR="009A1B5C">
        <w:rPr>
          <w:rFonts w:asciiTheme="minorHAnsi" w:hAnsiTheme="minorHAnsi" w:cstheme="minorHAnsi"/>
          <w:bCs/>
          <w:lang w:val="es-ES"/>
        </w:rPr>
        <w:t xml:space="preserve">antecedentes y publicaciones se encuentran </w:t>
      </w:r>
      <w:r w:rsidR="009A1B5C" w:rsidRPr="009A1B5C">
        <w:rPr>
          <w:rFonts w:asciiTheme="minorHAnsi" w:hAnsiTheme="minorHAnsi" w:cstheme="minorHAnsi"/>
          <w:bCs/>
          <w:lang w:val="es-ES"/>
        </w:rPr>
        <w:t xml:space="preserve">disponibles en </w:t>
      </w:r>
      <w:hyperlink r:id="rId7" w:history="1">
        <w:r w:rsidR="009A1B5C" w:rsidRPr="009A1B5C">
          <w:rPr>
            <w:rStyle w:val="Hyperlink"/>
            <w:rFonts w:asciiTheme="minorHAnsi" w:hAnsiTheme="minorHAnsi" w:cstheme="minorHAnsi"/>
            <w:bCs/>
            <w:lang w:val="es-ES"/>
          </w:rPr>
          <w:t>Base CONICET</w:t>
        </w:r>
      </w:hyperlink>
      <w:r w:rsidR="009A1B5C" w:rsidRPr="009A1B5C">
        <w:rPr>
          <w:rFonts w:asciiTheme="minorHAnsi" w:hAnsiTheme="minorHAnsi" w:cstheme="minorHAnsi"/>
          <w:bCs/>
          <w:lang w:val="es-ES"/>
        </w:rPr>
        <w:t xml:space="preserve"> y </w:t>
      </w:r>
      <w:hyperlink r:id="rId8" w:tgtFrame="_blank" w:history="1">
        <w:r w:rsidR="009A1B5C" w:rsidRPr="009A1B5C">
          <w:rPr>
            <w:rStyle w:val="Hyperlink"/>
            <w:rFonts w:asciiTheme="minorHAnsi" w:hAnsiTheme="minorHAnsi" w:cstheme="minorHAnsi"/>
            <w:color w:val="auto"/>
            <w:lang w:val="es-AR"/>
          </w:rPr>
          <w:t>https://ricardogutierrez20.academia.edu/</w:t>
        </w:r>
      </w:hyperlink>
      <w:r w:rsidR="009A1B5C" w:rsidRPr="009A1B5C">
        <w:rPr>
          <w:rFonts w:asciiTheme="minorHAnsi" w:hAnsiTheme="minorHAnsi" w:cstheme="minorHAnsi"/>
          <w:lang w:val="es-AR"/>
        </w:rPr>
        <w:t>.</w:t>
      </w:r>
    </w:p>
    <w:p w14:paraId="78729C18" w14:textId="77777777" w:rsidR="00B323C8" w:rsidRPr="00CB5224" w:rsidRDefault="00B323C8" w:rsidP="00DF066D">
      <w:pPr>
        <w:spacing w:line="276" w:lineRule="auto"/>
        <w:jc w:val="both"/>
        <w:rPr>
          <w:rFonts w:asciiTheme="minorHAnsi" w:hAnsiTheme="minorHAnsi" w:cstheme="minorHAnsi"/>
          <w:bCs/>
          <w:lang w:val="es-ES"/>
        </w:rPr>
      </w:pPr>
    </w:p>
    <w:p w14:paraId="5FDB4C6A" w14:textId="665BB9A7" w:rsidR="00B323C8" w:rsidRPr="00CB5224" w:rsidRDefault="00B323C8" w:rsidP="00DF066D">
      <w:pPr>
        <w:spacing w:line="276" w:lineRule="auto"/>
        <w:jc w:val="both"/>
        <w:rPr>
          <w:rFonts w:asciiTheme="minorHAnsi" w:hAnsiTheme="minorHAnsi" w:cstheme="minorHAnsi"/>
          <w:bCs/>
          <w:lang w:val="es-ES"/>
        </w:rPr>
      </w:pPr>
      <w:r w:rsidRPr="00CB5224">
        <w:rPr>
          <w:rFonts w:asciiTheme="minorHAnsi" w:hAnsiTheme="minorHAnsi" w:cstheme="minorHAnsi"/>
          <w:bCs/>
          <w:lang w:val="es-ES"/>
        </w:rPr>
        <w:t xml:space="preserve">Carlos R. S. Milani es profesor-asociado y vicedirector del Instituto de Estudios Sociales y Políticos da la UERJ. Investigador principal del </w:t>
      </w:r>
      <w:proofErr w:type="spellStart"/>
      <w:r w:rsidRPr="00CB5224">
        <w:rPr>
          <w:rFonts w:asciiTheme="minorHAnsi" w:hAnsiTheme="minorHAnsi" w:cstheme="minorHAnsi"/>
          <w:bCs/>
          <w:lang w:val="es-ES"/>
        </w:rPr>
        <w:t>CNPq</w:t>
      </w:r>
      <w:proofErr w:type="spellEnd"/>
      <w:r w:rsidRPr="00CB5224">
        <w:rPr>
          <w:rFonts w:asciiTheme="minorHAnsi" w:hAnsiTheme="minorHAnsi" w:cstheme="minorHAnsi"/>
          <w:bCs/>
          <w:lang w:val="es-ES"/>
        </w:rPr>
        <w:t xml:space="preserve"> (1-B) y de la </w:t>
      </w:r>
      <w:proofErr w:type="spellStart"/>
      <w:r w:rsidRPr="00CB5224">
        <w:rPr>
          <w:rFonts w:asciiTheme="minorHAnsi" w:hAnsiTheme="minorHAnsi" w:cstheme="minorHAnsi"/>
          <w:bCs/>
          <w:lang w:val="es-ES"/>
        </w:rPr>
        <w:t>Faperj</w:t>
      </w:r>
      <w:proofErr w:type="spellEnd"/>
      <w:r w:rsidRPr="00CB5224">
        <w:rPr>
          <w:rFonts w:asciiTheme="minorHAnsi" w:hAnsiTheme="minorHAnsi" w:cstheme="minorHAnsi"/>
          <w:bCs/>
          <w:lang w:val="es-ES"/>
        </w:rPr>
        <w:t xml:space="preserve">, también es Senior </w:t>
      </w:r>
      <w:proofErr w:type="spellStart"/>
      <w:r w:rsidRPr="00CB5224">
        <w:rPr>
          <w:rFonts w:asciiTheme="minorHAnsi" w:hAnsiTheme="minorHAnsi" w:cstheme="minorHAnsi"/>
          <w:bCs/>
          <w:lang w:val="es-ES"/>
        </w:rPr>
        <w:t>Fellow</w:t>
      </w:r>
      <w:proofErr w:type="spellEnd"/>
      <w:r w:rsidRPr="00CB5224">
        <w:rPr>
          <w:rFonts w:asciiTheme="minorHAnsi" w:hAnsiTheme="minorHAnsi" w:cstheme="minorHAnsi"/>
          <w:bCs/>
          <w:lang w:val="es-ES"/>
        </w:rPr>
        <w:t xml:space="preserve"> del Centro Brasileño de Relaciones Internacionales (CEBRI) y editor-asociado de la </w:t>
      </w:r>
      <w:proofErr w:type="spellStart"/>
      <w:r w:rsidRPr="00CB5224">
        <w:rPr>
          <w:rFonts w:asciiTheme="minorHAnsi" w:hAnsiTheme="minorHAnsi" w:cstheme="minorHAnsi"/>
          <w:bCs/>
          <w:i/>
          <w:iCs/>
          <w:lang w:val="es-ES"/>
        </w:rPr>
        <w:t>Brazilian</w:t>
      </w:r>
      <w:proofErr w:type="spellEnd"/>
      <w:r w:rsidRPr="00CB5224">
        <w:rPr>
          <w:rFonts w:asciiTheme="minorHAnsi" w:hAnsiTheme="minorHAnsi" w:cstheme="minorHAnsi"/>
          <w:bCs/>
          <w:i/>
          <w:iCs/>
          <w:lang w:val="es-ES"/>
        </w:rPr>
        <w:t xml:space="preserve"> </w:t>
      </w:r>
      <w:proofErr w:type="spellStart"/>
      <w:r w:rsidRPr="00CB5224">
        <w:rPr>
          <w:rFonts w:asciiTheme="minorHAnsi" w:hAnsiTheme="minorHAnsi" w:cstheme="minorHAnsi"/>
          <w:bCs/>
          <w:i/>
          <w:iCs/>
          <w:lang w:val="es-ES"/>
        </w:rPr>
        <w:t>Political</w:t>
      </w:r>
      <w:proofErr w:type="spellEnd"/>
      <w:r w:rsidRPr="00CB5224">
        <w:rPr>
          <w:rFonts w:asciiTheme="minorHAnsi" w:hAnsiTheme="minorHAnsi" w:cstheme="minorHAnsi"/>
          <w:bCs/>
          <w:i/>
          <w:iCs/>
          <w:lang w:val="es-ES"/>
        </w:rPr>
        <w:t xml:space="preserve"> </w:t>
      </w:r>
      <w:proofErr w:type="spellStart"/>
      <w:r w:rsidRPr="00CB5224">
        <w:rPr>
          <w:rFonts w:asciiTheme="minorHAnsi" w:hAnsiTheme="minorHAnsi" w:cstheme="minorHAnsi"/>
          <w:bCs/>
          <w:i/>
          <w:iCs/>
          <w:lang w:val="es-ES"/>
        </w:rPr>
        <w:t>Science</w:t>
      </w:r>
      <w:proofErr w:type="spellEnd"/>
      <w:r w:rsidRPr="00CB5224">
        <w:rPr>
          <w:rFonts w:asciiTheme="minorHAnsi" w:hAnsiTheme="minorHAnsi" w:cstheme="minorHAnsi"/>
          <w:bCs/>
          <w:i/>
          <w:iCs/>
          <w:lang w:val="es-ES"/>
        </w:rPr>
        <w:t xml:space="preserve"> </w:t>
      </w:r>
      <w:proofErr w:type="spellStart"/>
      <w:r w:rsidRPr="00CB5224">
        <w:rPr>
          <w:rFonts w:asciiTheme="minorHAnsi" w:hAnsiTheme="minorHAnsi" w:cstheme="minorHAnsi"/>
          <w:bCs/>
          <w:i/>
          <w:iCs/>
          <w:lang w:val="es-ES"/>
        </w:rPr>
        <w:t>Review</w:t>
      </w:r>
      <w:proofErr w:type="spellEnd"/>
      <w:r w:rsidRPr="00CB5224">
        <w:rPr>
          <w:rFonts w:asciiTheme="minorHAnsi" w:hAnsiTheme="minorHAnsi" w:cstheme="minorHAnsi"/>
          <w:bCs/>
          <w:lang w:val="es-ES"/>
        </w:rPr>
        <w:t xml:space="preserve">. Director del Laboratorio de Análisis Político Mundial (LABMUNDO) y del Observatorio Interdisciplinar de los Cambios Climáticos (OIMC), sus proyectos de investigación, artículos y asignaturas se encuentran disponibles en </w:t>
      </w:r>
      <w:hyperlink r:id="rId9" w:history="1">
        <w:r w:rsidR="00DF066D" w:rsidRPr="00F55836">
          <w:rPr>
            <w:rStyle w:val="Hyperlink"/>
            <w:rFonts w:asciiTheme="minorHAnsi" w:hAnsiTheme="minorHAnsi" w:cstheme="minorHAnsi"/>
            <w:bCs/>
            <w:lang w:val="es-ES"/>
          </w:rPr>
          <w:t>www.carlosmilani.com.br</w:t>
        </w:r>
      </w:hyperlink>
      <w:r w:rsidRPr="00CB5224">
        <w:rPr>
          <w:rFonts w:asciiTheme="minorHAnsi" w:hAnsiTheme="minorHAnsi" w:cstheme="minorHAnsi"/>
          <w:bCs/>
          <w:lang w:val="es-ES"/>
        </w:rPr>
        <w:t>.</w:t>
      </w:r>
    </w:p>
    <w:p w14:paraId="7751D805" w14:textId="77777777" w:rsidR="00B323C8" w:rsidRPr="00B323C8" w:rsidRDefault="00B323C8" w:rsidP="00DF066D">
      <w:pPr>
        <w:spacing w:before="120" w:line="276" w:lineRule="auto"/>
        <w:ind w:left="567" w:hanging="567"/>
        <w:rPr>
          <w:rFonts w:asciiTheme="minorHAnsi" w:hAnsiTheme="minorHAnsi" w:cstheme="minorHAnsi"/>
          <w:lang w:val="es-ES" w:eastAsia="es-AR"/>
        </w:rPr>
      </w:pPr>
    </w:p>
    <w:p w14:paraId="265EC1EE" w14:textId="19D6F8E4" w:rsidR="00B323C8" w:rsidRPr="005A2BDA" w:rsidRDefault="00B323C8" w:rsidP="00B323C8">
      <w:pPr>
        <w:jc w:val="both"/>
        <w:rPr>
          <w:rFonts w:asciiTheme="minorHAnsi" w:hAnsiTheme="minorHAnsi" w:cstheme="minorHAnsi"/>
          <w:bCs/>
          <w:lang w:val="es-AR"/>
        </w:rPr>
      </w:pPr>
    </w:p>
    <w:p w14:paraId="6815C706" w14:textId="7D3FD0A5" w:rsidR="00D7655E" w:rsidRPr="00BB4A82" w:rsidRDefault="00DC23AB" w:rsidP="00BB4A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Theme="minorHAnsi" w:hAnsiTheme="minorHAnsi" w:cstheme="minorHAnsi"/>
          <w:bCs/>
          <w:lang w:val="es-ES"/>
        </w:rPr>
      </w:pPr>
      <w:r w:rsidRPr="0062010D">
        <w:rPr>
          <w:rFonts w:asciiTheme="minorHAnsi" w:hAnsiTheme="minorHAnsi" w:cstheme="minorHAnsi"/>
          <w:bCs/>
          <w:lang w:val="es-ES"/>
        </w:rPr>
        <w:t xml:space="preserve">Esta asignatura se desarrolla en el marco del Convenio internacional firmado entre </w:t>
      </w:r>
      <w:r w:rsidR="009D4DBC" w:rsidRPr="0062010D">
        <w:rPr>
          <w:rFonts w:asciiTheme="minorHAnsi" w:hAnsiTheme="minorHAnsi" w:cstheme="minorHAnsi"/>
          <w:bCs/>
          <w:lang w:val="es-ES"/>
        </w:rPr>
        <w:t xml:space="preserve">la </w:t>
      </w:r>
      <w:r w:rsidRPr="0062010D">
        <w:rPr>
          <w:rFonts w:asciiTheme="minorHAnsi" w:hAnsiTheme="minorHAnsi" w:cstheme="minorHAnsi"/>
          <w:bCs/>
          <w:lang w:val="es-ES"/>
        </w:rPr>
        <w:t>U</w:t>
      </w:r>
      <w:r w:rsidR="009D4DBC" w:rsidRPr="0062010D">
        <w:rPr>
          <w:rFonts w:asciiTheme="minorHAnsi" w:hAnsiTheme="minorHAnsi" w:cstheme="minorHAnsi"/>
          <w:bCs/>
          <w:lang w:val="es-ES"/>
        </w:rPr>
        <w:t xml:space="preserve">niversidad Nacional de San Martín </w:t>
      </w:r>
      <w:r w:rsidRPr="0062010D">
        <w:rPr>
          <w:rFonts w:asciiTheme="minorHAnsi" w:hAnsiTheme="minorHAnsi" w:cstheme="minorHAnsi"/>
          <w:bCs/>
          <w:lang w:val="es-ES"/>
        </w:rPr>
        <w:t xml:space="preserve">y </w:t>
      </w:r>
      <w:r w:rsidR="009D4DBC" w:rsidRPr="0062010D">
        <w:rPr>
          <w:rFonts w:asciiTheme="minorHAnsi" w:hAnsiTheme="minorHAnsi" w:cstheme="minorHAnsi"/>
          <w:bCs/>
          <w:lang w:val="es-ES"/>
        </w:rPr>
        <w:t xml:space="preserve">la </w:t>
      </w:r>
      <w:proofErr w:type="spellStart"/>
      <w:r w:rsidRPr="0062010D">
        <w:rPr>
          <w:rFonts w:asciiTheme="minorHAnsi" w:hAnsiTheme="minorHAnsi" w:cstheme="minorHAnsi"/>
          <w:bCs/>
          <w:lang w:val="es-ES"/>
        </w:rPr>
        <w:t>U</w:t>
      </w:r>
      <w:r w:rsidR="009D4DBC" w:rsidRPr="0062010D">
        <w:rPr>
          <w:rFonts w:asciiTheme="minorHAnsi" w:hAnsiTheme="minorHAnsi" w:cstheme="minorHAnsi"/>
          <w:bCs/>
          <w:lang w:val="es-ES"/>
        </w:rPr>
        <w:t>niversidade</w:t>
      </w:r>
      <w:proofErr w:type="spellEnd"/>
      <w:r w:rsidR="009D4DBC" w:rsidRPr="0062010D">
        <w:rPr>
          <w:rFonts w:asciiTheme="minorHAnsi" w:hAnsiTheme="minorHAnsi" w:cstheme="minorHAnsi"/>
          <w:bCs/>
          <w:lang w:val="es-ES"/>
        </w:rPr>
        <w:t xml:space="preserve"> do Estado do Rio de Janeiro</w:t>
      </w:r>
    </w:p>
    <w:sectPr w:rsidR="00D7655E" w:rsidRPr="00BB4A82" w:rsidSect="00E73858">
      <w:footerReference w:type="even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AA92BE" w14:textId="77777777" w:rsidR="00CB0C76" w:rsidRDefault="00CB0C76" w:rsidP="009F763A">
      <w:r>
        <w:separator/>
      </w:r>
    </w:p>
  </w:endnote>
  <w:endnote w:type="continuationSeparator" w:id="0">
    <w:p w14:paraId="1BFFBF65" w14:textId="77777777" w:rsidR="00CB0C76" w:rsidRDefault="00CB0C76" w:rsidP="009F7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ode">
    <w:altName w:val="Calibri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0F9620" w14:textId="77777777" w:rsidR="00217934" w:rsidRDefault="00217934" w:rsidP="007F7AB1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FD4CED4" w14:textId="77777777" w:rsidR="00217934" w:rsidRDefault="00217934" w:rsidP="00F7078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582510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E76C016" w14:textId="74A7280F" w:rsidR="00217934" w:rsidRDefault="00217934" w:rsidP="0073024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DF066D">
          <w:rPr>
            <w:rStyle w:val="PageNumber"/>
            <w:noProof/>
          </w:rPr>
          <w:t>6</w:t>
        </w:r>
        <w:r>
          <w:rPr>
            <w:rStyle w:val="PageNumber"/>
          </w:rPr>
          <w:fldChar w:fldCharType="end"/>
        </w:r>
      </w:p>
    </w:sdtContent>
  </w:sdt>
  <w:p w14:paraId="1CE855A9" w14:textId="26D9A754" w:rsidR="00217934" w:rsidRDefault="00217934" w:rsidP="007F7AB1">
    <w:pPr>
      <w:pStyle w:val="Footer"/>
      <w:ind w:right="360"/>
      <w:jc w:val="center"/>
    </w:pPr>
  </w:p>
  <w:p w14:paraId="15C1A348" w14:textId="77777777" w:rsidR="00217934" w:rsidRDefault="00217934" w:rsidP="00F7078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7E6D7E" w14:textId="77777777" w:rsidR="00CB0C76" w:rsidRDefault="00CB0C76" w:rsidP="009F763A">
      <w:r>
        <w:separator/>
      </w:r>
    </w:p>
  </w:footnote>
  <w:footnote w:type="continuationSeparator" w:id="0">
    <w:p w14:paraId="62D6ABF7" w14:textId="77777777" w:rsidR="00CB0C76" w:rsidRDefault="00CB0C76" w:rsidP="009F76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87043"/>
    <w:multiLevelType w:val="multilevel"/>
    <w:tmpl w:val="1D48A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01C46AA"/>
    <w:multiLevelType w:val="multilevel"/>
    <w:tmpl w:val="63120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8C68BF"/>
    <w:multiLevelType w:val="multilevel"/>
    <w:tmpl w:val="84FE7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7E659E6"/>
    <w:multiLevelType w:val="hybridMultilevel"/>
    <w:tmpl w:val="4D0AEA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5B2043"/>
    <w:multiLevelType w:val="multilevel"/>
    <w:tmpl w:val="DEEC9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0A2FA0"/>
    <w:multiLevelType w:val="multilevel"/>
    <w:tmpl w:val="81DC3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E00A18"/>
    <w:multiLevelType w:val="hybridMultilevel"/>
    <w:tmpl w:val="31C60458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5A6659"/>
    <w:multiLevelType w:val="hybridMultilevel"/>
    <w:tmpl w:val="595EE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7B5235"/>
    <w:multiLevelType w:val="multilevel"/>
    <w:tmpl w:val="04E65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5B72696C"/>
    <w:multiLevelType w:val="multilevel"/>
    <w:tmpl w:val="4D82F352"/>
    <w:lvl w:ilvl="0">
      <w:start w:val="1"/>
      <w:numFmt w:val="decimal"/>
      <w:lvlText w:val="%1."/>
      <w:lvlJc w:val="left"/>
      <w:pPr>
        <w:tabs>
          <w:tab w:val="num" w:pos="363"/>
        </w:tabs>
        <w:ind w:left="0" w:firstLine="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</w:abstractNum>
  <w:abstractNum w:abstractNumId="10" w15:restartNumberingAfterBreak="0">
    <w:nsid w:val="5CA60901"/>
    <w:multiLevelType w:val="hybridMultilevel"/>
    <w:tmpl w:val="625A78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253D89"/>
    <w:multiLevelType w:val="hybridMultilevel"/>
    <w:tmpl w:val="C8A02686"/>
    <w:lvl w:ilvl="0" w:tplc="24DA302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2F58FE"/>
    <w:multiLevelType w:val="hybridMultilevel"/>
    <w:tmpl w:val="49EEABE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430348A"/>
    <w:multiLevelType w:val="multilevel"/>
    <w:tmpl w:val="BF640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BCD2E96"/>
    <w:multiLevelType w:val="hybridMultilevel"/>
    <w:tmpl w:val="C5945B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2"/>
  </w:num>
  <w:num w:numId="3">
    <w:abstractNumId w:val="3"/>
  </w:num>
  <w:num w:numId="4">
    <w:abstractNumId w:val="14"/>
  </w:num>
  <w:num w:numId="5">
    <w:abstractNumId w:val="0"/>
  </w:num>
  <w:num w:numId="6">
    <w:abstractNumId w:val="8"/>
  </w:num>
  <w:num w:numId="7">
    <w:abstractNumId w:val="2"/>
  </w:num>
  <w:num w:numId="8">
    <w:abstractNumId w:val="5"/>
  </w:num>
  <w:num w:numId="9">
    <w:abstractNumId w:val="13"/>
  </w:num>
  <w:num w:numId="10">
    <w:abstractNumId w:val="1"/>
  </w:num>
  <w:num w:numId="11">
    <w:abstractNumId w:val="4"/>
  </w:num>
  <w:num w:numId="12">
    <w:abstractNumId w:val="9"/>
  </w:num>
  <w:num w:numId="13">
    <w:abstractNumId w:val="7"/>
  </w:num>
  <w:num w:numId="14">
    <w:abstractNumId w:val="11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57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763A"/>
    <w:rsid w:val="00023856"/>
    <w:rsid w:val="00023BF0"/>
    <w:rsid w:val="0007456F"/>
    <w:rsid w:val="000B7E11"/>
    <w:rsid w:val="000B7F7B"/>
    <w:rsid w:val="000C280C"/>
    <w:rsid w:val="000E0061"/>
    <w:rsid w:val="000E0432"/>
    <w:rsid w:val="000E735D"/>
    <w:rsid w:val="00123DF2"/>
    <w:rsid w:val="00141169"/>
    <w:rsid w:val="00144A83"/>
    <w:rsid w:val="0018664F"/>
    <w:rsid w:val="001919A6"/>
    <w:rsid w:val="00192AC3"/>
    <w:rsid w:val="00194525"/>
    <w:rsid w:val="00197277"/>
    <w:rsid w:val="001A64F3"/>
    <w:rsid w:val="001E55E3"/>
    <w:rsid w:val="00200ACD"/>
    <w:rsid w:val="0020365B"/>
    <w:rsid w:val="00217934"/>
    <w:rsid w:val="00222877"/>
    <w:rsid w:val="002300A2"/>
    <w:rsid w:val="002354FF"/>
    <w:rsid w:val="00256254"/>
    <w:rsid w:val="00275FF1"/>
    <w:rsid w:val="00280A9B"/>
    <w:rsid w:val="002854EE"/>
    <w:rsid w:val="002877F3"/>
    <w:rsid w:val="00291636"/>
    <w:rsid w:val="00292D10"/>
    <w:rsid w:val="002A6223"/>
    <w:rsid w:val="002C0E31"/>
    <w:rsid w:val="002C6575"/>
    <w:rsid w:val="00303EE4"/>
    <w:rsid w:val="00354372"/>
    <w:rsid w:val="00360805"/>
    <w:rsid w:val="003666A9"/>
    <w:rsid w:val="0038237B"/>
    <w:rsid w:val="00387833"/>
    <w:rsid w:val="00392936"/>
    <w:rsid w:val="00395699"/>
    <w:rsid w:val="003A0E67"/>
    <w:rsid w:val="003B09F7"/>
    <w:rsid w:val="003D4F06"/>
    <w:rsid w:val="003E14D2"/>
    <w:rsid w:val="004137BA"/>
    <w:rsid w:val="004271AB"/>
    <w:rsid w:val="00440DAB"/>
    <w:rsid w:val="00475D0A"/>
    <w:rsid w:val="00483B47"/>
    <w:rsid w:val="004973AC"/>
    <w:rsid w:val="004A1863"/>
    <w:rsid w:val="004B7527"/>
    <w:rsid w:val="004E0C4E"/>
    <w:rsid w:val="004E2A61"/>
    <w:rsid w:val="004F25B2"/>
    <w:rsid w:val="00552018"/>
    <w:rsid w:val="0056511C"/>
    <w:rsid w:val="00573A25"/>
    <w:rsid w:val="005A2BDA"/>
    <w:rsid w:val="005B4851"/>
    <w:rsid w:val="005C239E"/>
    <w:rsid w:val="005D0856"/>
    <w:rsid w:val="005D61EA"/>
    <w:rsid w:val="005E738E"/>
    <w:rsid w:val="005F31DC"/>
    <w:rsid w:val="006004EA"/>
    <w:rsid w:val="00614F50"/>
    <w:rsid w:val="0062010D"/>
    <w:rsid w:val="00634246"/>
    <w:rsid w:val="00634E4A"/>
    <w:rsid w:val="006369C5"/>
    <w:rsid w:val="00666C0E"/>
    <w:rsid w:val="006775A3"/>
    <w:rsid w:val="00681DC2"/>
    <w:rsid w:val="006954DE"/>
    <w:rsid w:val="006B3AB6"/>
    <w:rsid w:val="006B5735"/>
    <w:rsid w:val="006C3B21"/>
    <w:rsid w:val="00705862"/>
    <w:rsid w:val="0071326B"/>
    <w:rsid w:val="00714D32"/>
    <w:rsid w:val="00721D25"/>
    <w:rsid w:val="00730248"/>
    <w:rsid w:val="00737B78"/>
    <w:rsid w:val="007569BE"/>
    <w:rsid w:val="00761A49"/>
    <w:rsid w:val="007762E6"/>
    <w:rsid w:val="00780F38"/>
    <w:rsid w:val="007A29E4"/>
    <w:rsid w:val="007A4794"/>
    <w:rsid w:val="007B3D0C"/>
    <w:rsid w:val="007B7DBE"/>
    <w:rsid w:val="007E7F65"/>
    <w:rsid w:val="007F169A"/>
    <w:rsid w:val="007F7AB1"/>
    <w:rsid w:val="00801668"/>
    <w:rsid w:val="00803427"/>
    <w:rsid w:val="00807DFE"/>
    <w:rsid w:val="00815117"/>
    <w:rsid w:val="00815A82"/>
    <w:rsid w:val="00825F2F"/>
    <w:rsid w:val="00843F9C"/>
    <w:rsid w:val="00845024"/>
    <w:rsid w:val="00856276"/>
    <w:rsid w:val="00892DCE"/>
    <w:rsid w:val="008A7546"/>
    <w:rsid w:val="008C1BD1"/>
    <w:rsid w:val="008C33CB"/>
    <w:rsid w:val="008D62FC"/>
    <w:rsid w:val="008E5398"/>
    <w:rsid w:val="00954EF8"/>
    <w:rsid w:val="00970865"/>
    <w:rsid w:val="00970F2F"/>
    <w:rsid w:val="00977A31"/>
    <w:rsid w:val="009823CA"/>
    <w:rsid w:val="009A1B5C"/>
    <w:rsid w:val="009B561B"/>
    <w:rsid w:val="009D4DBC"/>
    <w:rsid w:val="009D5D1E"/>
    <w:rsid w:val="009F6826"/>
    <w:rsid w:val="009F763A"/>
    <w:rsid w:val="00A12357"/>
    <w:rsid w:val="00A1370E"/>
    <w:rsid w:val="00A45BDD"/>
    <w:rsid w:val="00A47024"/>
    <w:rsid w:val="00A52A50"/>
    <w:rsid w:val="00A64CD2"/>
    <w:rsid w:val="00A66AF2"/>
    <w:rsid w:val="00A731E0"/>
    <w:rsid w:val="00A80BE3"/>
    <w:rsid w:val="00A83F31"/>
    <w:rsid w:val="00A869E8"/>
    <w:rsid w:val="00A96829"/>
    <w:rsid w:val="00AA0694"/>
    <w:rsid w:val="00AA4B2D"/>
    <w:rsid w:val="00AB5EF9"/>
    <w:rsid w:val="00AC3339"/>
    <w:rsid w:val="00AC55D3"/>
    <w:rsid w:val="00AC6BCA"/>
    <w:rsid w:val="00AE4425"/>
    <w:rsid w:val="00AF1C21"/>
    <w:rsid w:val="00B323C8"/>
    <w:rsid w:val="00BA271B"/>
    <w:rsid w:val="00BB4A82"/>
    <w:rsid w:val="00BC7E65"/>
    <w:rsid w:val="00BE720E"/>
    <w:rsid w:val="00BF0B97"/>
    <w:rsid w:val="00C01EE5"/>
    <w:rsid w:val="00C32B8D"/>
    <w:rsid w:val="00C457F6"/>
    <w:rsid w:val="00C5179A"/>
    <w:rsid w:val="00C70DBE"/>
    <w:rsid w:val="00C8254B"/>
    <w:rsid w:val="00C87B93"/>
    <w:rsid w:val="00CB0C76"/>
    <w:rsid w:val="00CB2E9C"/>
    <w:rsid w:val="00CB5224"/>
    <w:rsid w:val="00CB6BC7"/>
    <w:rsid w:val="00CC029A"/>
    <w:rsid w:val="00CC7A9E"/>
    <w:rsid w:val="00CD58AD"/>
    <w:rsid w:val="00CE27BD"/>
    <w:rsid w:val="00CF62B6"/>
    <w:rsid w:val="00CF7C3E"/>
    <w:rsid w:val="00D02D5C"/>
    <w:rsid w:val="00D43CE1"/>
    <w:rsid w:val="00D45B64"/>
    <w:rsid w:val="00D71C28"/>
    <w:rsid w:val="00D72E43"/>
    <w:rsid w:val="00D7655E"/>
    <w:rsid w:val="00D91017"/>
    <w:rsid w:val="00D933DD"/>
    <w:rsid w:val="00DA4F2D"/>
    <w:rsid w:val="00DC23AB"/>
    <w:rsid w:val="00DD4C1A"/>
    <w:rsid w:val="00DE394F"/>
    <w:rsid w:val="00DF066D"/>
    <w:rsid w:val="00DF7970"/>
    <w:rsid w:val="00E26806"/>
    <w:rsid w:val="00E322E3"/>
    <w:rsid w:val="00E64D24"/>
    <w:rsid w:val="00E73858"/>
    <w:rsid w:val="00E82862"/>
    <w:rsid w:val="00E96778"/>
    <w:rsid w:val="00EC5BAF"/>
    <w:rsid w:val="00EE268B"/>
    <w:rsid w:val="00EE6C67"/>
    <w:rsid w:val="00F01364"/>
    <w:rsid w:val="00F12988"/>
    <w:rsid w:val="00F16F5A"/>
    <w:rsid w:val="00F327C8"/>
    <w:rsid w:val="00F46983"/>
    <w:rsid w:val="00F650C4"/>
    <w:rsid w:val="00F70780"/>
    <w:rsid w:val="00F8601C"/>
    <w:rsid w:val="00F92E19"/>
    <w:rsid w:val="00FA6C1B"/>
    <w:rsid w:val="00FA7E92"/>
    <w:rsid w:val="00FB1946"/>
    <w:rsid w:val="00FC5546"/>
    <w:rsid w:val="00FE2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5645793"/>
  <w14:defaultImageDpi w14:val="32767"/>
  <w15:docId w15:val="{0576A17E-A3C3-5242-B656-6DC778938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763A"/>
    <w:rPr>
      <w:rFonts w:ascii="Times New Roman" w:eastAsia="Times New Roman" w:hAnsi="Times New Roman" w:cs="Times New Roman"/>
      <w:lang w:val="pt-BR" w:eastAsia="pt-BR"/>
    </w:rPr>
  </w:style>
  <w:style w:type="paragraph" w:styleId="Heading1">
    <w:name w:val="heading 1"/>
    <w:basedOn w:val="Normal"/>
    <w:link w:val="Heading1Char"/>
    <w:uiPriority w:val="9"/>
    <w:qFormat/>
    <w:rsid w:val="0007456F"/>
    <w:pPr>
      <w:spacing w:before="100" w:beforeAutospacing="1" w:after="100" w:afterAutospacing="1"/>
      <w:outlineLvl w:val="0"/>
    </w:pPr>
    <w:rPr>
      <w:rFonts w:ascii="Times" w:eastAsiaTheme="minorHAnsi" w:hAnsi="Times" w:cstheme="minorBidi"/>
      <w:b/>
      <w:bCs/>
      <w:kern w:val="36"/>
      <w:sz w:val="48"/>
      <w:szCs w:val="48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1DC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166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9F763A"/>
  </w:style>
  <w:style w:type="character" w:customStyle="1" w:styleId="FootnoteTextChar">
    <w:name w:val="Footnote Text Char"/>
    <w:basedOn w:val="DefaultParagraphFont"/>
    <w:link w:val="FootnoteText"/>
    <w:uiPriority w:val="99"/>
    <w:rsid w:val="009F763A"/>
    <w:rPr>
      <w:rFonts w:ascii="Times New Roman" w:eastAsia="Times New Roman" w:hAnsi="Times New Roman" w:cs="Times New Roman"/>
      <w:lang w:val="pt-BR" w:eastAsia="pt-BR"/>
    </w:rPr>
  </w:style>
  <w:style w:type="character" w:styleId="FootnoteReference">
    <w:name w:val="footnote reference"/>
    <w:basedOn w:val="DefaultParagraphFont"/>
    <w:uiPriority w:val="99"/>
    <w:unhideWhenUsed/>
    <w:rsid w:val="009F763A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9F763A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9F763A"/>
    <w:pPr>
      <w:ind w:left="720"/>
      <w:contextualSpacing/>
    </w:pPr>
  </w:style>
  <w:style w:type="paragraph" w:customStyle="1" w:styleId="Default">
    <w:name w:val="Default"/>
    <w:rsid w:val="003666A9"/>
    <w:pPr>
      <w:autoSpaceDE w:val="0"/>
      <w:autoSpaceDN w:val="0"/>
      <w:adjustRightInd w:val="0"/>
    </w:pPr>
    <w:rPr>
      <w:rFonts w:ascii="Code" w:hAnsi="Code" w:cs="Code"/>
      <w:color w:val="000000"/>
    </w:rPr>
  </w:style>
  <w:style w:type="paragraph" w:styleId="NormalWeb">
    <w:name w:val="Normal (Web)"/>
    <w:basedOn w:val="Normal"/>
    <w:uiPriority w:val="99"/>
    <w:semiHidden/>
    <w:unhideWhenUsed/>
    <w:rsid w:val="00475D0A"/>
    <w:pPr>
      <w:spacing w:before="100" w:beforeAutospacing="1" w:after="100" w:afterAutospacing="1"/>
    </w:pPr>
    <w:rPr>
      <w:lang w:val="en-US" w:eastAsia="en-US"/>
    </w:rPr>
  </w:style>
  <w:style w:type="character" w:customStyle="1" w:styleId="a-size-small">
    <w:name w:val="a-size-small"/>
    <w:basedOn w:val="DefaultParagraphFont"/>
    <w:rsid w:val="00C70DBE"/>
  </w:style>
  <w:style w:type="paragraph" w:styleId="Footer">
    <w:name w:val="footer"/>
    <w:basedOn w:val="Normal"/>
    <w:link w:val="FooterChar"/>
    <w:uiPriority w:val="99"/>
    <w:unhideWhenUsed/>
    <w:rsid w:val="00F7078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70780"/>
    <w:rPr>
      <w:rFonts w:ascii="Times New Roman" w:eastAsia="Times New Roman" w:hAnsi="Times New Roman" w:cs="Times New Roman"/>
      <w:lang w:val="pt-BR" w:eastAsia="pt-BR"/>
    </w:rPr>
  </w:style>
  <w:style w:type="character" w:styleId="PageNumber">
    <w:name w:val="page number"/>
    <w:basedOn w:val="DefaultParagraphFont"/>
    <w:uiPriority w:val="99"/>
    <w:semiHidden/>
    <w:unhideWhenUsed/>
    <w:rsid w:val="00F70780"/>
  </w:style>
  <w:style w:type="character" w:styleId="HTMLCite">
    <w:name w:val="HTML Cite"/>
    <w:basedOn w:val="DefaultParagraphFont"/>
    <w:uiPriority w:val="99"/>
    <w:semiHidden/>
    <w:unhideWhenUsed/>
    <w:rsid w:val="007B7DBE"/>
    <w:rPr>
      <w:i/>
      <w:iCs/>
    </w:rPr>
  </w:style>
  <w:style w:type="paragraph" w:customStyle="1" w:styleId="nova-e-listitem">
    <w:name w:val="nova-e-list__item"/>
    <w:basedOn w:val="Normal"/>
    <w:rsid w:val="007B7DBE"/>
    <w:pPr>
      <w:spacing w:before="100" w:beforeAutospacing="1" w:after="100" w:afterAutospacing="1"/>
    </w:pPr>
    <w:rPr>
      <w:lang w:val="en-US" w:eastAsia="en-US"/>
    </w:rPr>
  </w:style>
  <w:style w:type="character" w:customStyle="1" w:styleId="apple-converted-space">
    <w:name w:val="apple-converted-space"/>
    <w:basedOn w:val="DefaultParagraphFont"/>
    <w:rsid w:val="007B7DBE"/>
  </w:style>
  <w:style w:type="paragraph" w:customStyle="1" w:styleId="volume-issue">
    <w:name w:val="volume-issue"/>
    <w:basedOn w:val="Normal"/>
    <w:rsid w:val="00BC7E65"/>
    <w:pPr>
      <w:spacing w:before="100" w:beforeAutospacing="1" w:after="100" w:afterAutospacing="1"/>
    </w:pPr>
    <w:rPr>
      <w:rFonts w:ascii="Times" w:eastAsiaTheme="minorHAnsi" w:hAnsi="Times" w:cstheme="minorBidi"/>
      <w:sz w:val="20"/>
      <w:szCs w:val="20"/>
      <w:lang w:eastAsia="en-US"/>
    </w:rPr>
  </w:style>
  <w:style w:type="character" w:customStyle="1" w:styleId="val">
    <w:name w:val="val"/>
    <w:basedOn w:val="DefaultParagraphFont"/>
    <w:rsid w:val="00BC7E65"/>
  </w:style>
  <w:style w:type="paragraph" w:customStyle="1" w:styleId="page-range">
    <w:name w:val="page-range"/>
    <w:basedOn w:val="Normal"/>
    <w:rsid w:val="00BC7E65"/>
    <w:pPr>
      <w:spacing w:before="100" w:beforeAutospacing="1" w:after="100" w:afterAutospacing="1"/>
    </w:pPr>
    <w:rPr>
      <w:rFonts w:ascii="Times" w:eastAsiaTheme="minorHAnsi" w:hAnsi="Times" w:cstheme="minorBidi"/>
      <w:sz w:val="20"/>
      <w:szCs w:val="20"/>
      <w:lang w:eastAsia="en-US"/>
    </w:rPr>
  </w:style>
  <w:style w:type="character" w:styleId="Emphasis">
    <w:name w:val="Emphasis"/>
    <w:basedOn w:val="DefaultParagraphFont"/>
    <w:uiPriority w:val="20"/>
    <w:qFormat/>
    <w:rsid w:val="0007456F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07456F"/>
    <w:rPr>
      <w:rFonts w:ascii="Times" w:hAnsi="Times"/>
      <w:b/>
      <w:bCs/>
      <w:kern w:val="36"/>
      <w:sz w:val="48"/>
      <w:szCs w:val="48"/>
      <w:lang w:val="pt-BR"/>
    </w:rPr>
  </w:style>
  <w:style w:type="character" w:customStyle="1" w:styleId="number">
    <w:name w:val="number"/>
    <w:basedOn w:val="DefaultParagraphFont"/>
    <w:rsid w:val="0007456F"/>
  </w:style>
  <w:style w:type="character" w:customStyle="1" w:styleId="date1">
    <w:name w:val="date1"/>
    <w:basedOn w:val="DefaultParagraphFont"/>
    <w:rsid w:val="0007456F"/>
  </w:style>
  <w:style w:type="character" w:customStyle="1" w:styleId="Heading3Char">
    <w:name w:val="Heading 3 Char"/>
    <w:basedOn w:val="DefaultParagraphFont"/>
    <w:link w:val="Heading3"/>
    <w:uiPriority w:val="9"/>
    <w:semiHidden/>
    <w:rsid w:val="00801668"/>
    <w:rPr>
      <w:rFonts w:asciiTheme="majorHAnsi" w:eastAsiaTheme="majorEastAsia" w:hAnsiTheme="majorHAnsi" w:cstheme="majorBidi"/>
      <w:b/>
      <w:bCs/>
      <w:color w:val="4472C4" w:themeColor="accent1"/>
      <w:lang w:val="pt-BR" w:eastAsia="pt-BR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1DC2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pt-BR" w:eastAsia="pt-BR"/>
    </w:rPr>
  </w:style>
  <w:style w:type="character" w:customStyle="1" w:styleId="arttitle">
    <w:name w:val="art_title"/>
    <w:basedOn w:val="DefaultParagraphFont"/>
    <w:rsid w:val="00681DC2"/>
  </w:style>
  <w:style w:type="character" w:customStyle="1" w:styleId="singlehighlightclass">
    <w:name w:val="single_highlight_class"/>
    <w:basedOn w:val="DefaultParagraphFont"/>
    <w:rsid w:val="00681DC2"/>
  </w:style>
  <w:style w:type="character" w:customStyle="1" w:styleId="articleentryauthorslinks">
    <w:name w:val="articleentryauthorslinks"/>
    <w:basedOn w:val="DefaultParagraphFont"/>
    <w:rsid w:val="00681DC2"/>
  </w:style>
  <w:style w:type="character" w:customStyle="1" w:styleId="contribdegrees">
    <w:name w:val="contribdegrees"/>
    <w:basedOn w:val="DefaultParagraphFont"/>
    <w:rsid w:val="00681DC2"/>
  </w:style>
  <w:style w:type="character" w:customStyle="1" w:styleId="journal-title">
    <w:name w:val="journal-title"/>
    <w:basedOn w:val="DefaultParagraphFont"/>
    <w:rsid w:val="00681DC2"/>
  </w:style>
  <w:style w:type="character" w:customStyle="1" w:styleId="issue-meta-volume-issue">
    <w:name w:val="issue-meta-volume-issue"/>
    <w:basedOn w:val="DefaultParagraphFont"/>
    <w:rsid w:val="00681DC2"/>
  </w:style>
  <w:style w:type="character" w:customStyle="1" w:styleId="maintextleft">
    <w:name w:val="maintextleft"/>
    <w:basedOn w:val="DefaultParagraphFont"/>
    <w:rsid w:val="00681DC2"/>
  </w:style>
  <w:style w:type="character" w:customStyle="1" w:styleId="comma-before-firstpublish">
    <w:name w:val="comma-before-firstpublish"/>
    <w:basedOn w:val="DefaultParagraphFont"/>
    <w:rsid w:val="00681DC2"/>
  </w:style>
  <w:style w:type="paragraph" w:styleId="Header">
    <w:name w:val="header"/>
    <w:basedOn w:val="Normal"/>
    <w:link w:val="HeaderChar"/>
    <w:uiPriority w:val="99"/>
    <w:unhideWhenUsed/>
    <w:rsid w:val="00440DAB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40DAB"/>
    <w:rPr>
      <w:rFonts w:ascii="Times New Roman" w:eastAsia="Times New Roman" w:hAnsi="Times New Roman" w:cs="Times New Roman"/>
      <w:lang w:val="pt-BR" w:eastAsia="pt-BR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46983"/>
    <w:rPr>
      <w:color w:val="605E5C"/>
      <w:shd w:val="clear" w:color="auto" w:fill="E1DFDD"/>
    </w:rPr>
  </w:style>
  <w:style w:type="character" w:customStyle="1" w:styleId="highwire-cite-metadata-journal">
    <w:name w:val="highwire-cite-metadata-journal"/>
    <w:basedOn w:val="DefaultParagraphFont"/>
    <w:rsid w:val="00200ACD"/>
  </w:style>
  <w:style w:type="character" w:customStyle="1" w:styleId="highwire-cite-metadata-date">
    <w:name w:val="highwire-cite-metadata-date"/>
    <w:basedOn w:val="DefaultParagraphFont"/>
    <w:rsid w:val="00200ACD"/>
  </w:style>
  <w:style w:type="character" w:customStyle="1" w:styleId="highwire-cite-metadata-volume">
    <w:name w:val="highwire-cite-metadata-volume"/>
    <w:basedOn w:val="DefaultParagraphFont"/>
    <w:rsid w:val="00200ACD"/>
  </w:style>
  <w:style w:type="character" w:customStyle="1" w:styleId="highwire-cite-metadata-issue">
    <w:name w:val="highwire-cite-metadata-issue"/>
    <w:basedOn w:val="DefaultParagraphFont"/>
    <w:rsid w:val="00200ACD"/>
  </w:style>
  <w:style w:type="paragraph" w:styleId="BalloonText">
    <w:name w:val="Balloon Text"/>
    <w:basedOn w:val="Normal"/>
    <w:link w:val="BalloonTextChar"/>
    <w:uiPriority w:val="99"/>
    <w:semiHidden/>
    <w:unhideWhenUsed/>
    <w:rsid w:val="00EC5BA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5BAF"/>
    <w:rPr>
      <w:rFonts w:ascii="Times New Roman" w:eastAsia="Times New Roman" w:hAnsi="Times New Roman" w:cs="Times New Roman"/>
      <w:sz w:val="18"/>
      <w:szCs w:val="18"/>
      <w:lang w:val="pt-BR" w:eastAsia="pt-BR"/>
    </w:rPr>
  </w:style>
  <w:style w:type="character" w:styleId="Strong">
    <w:name w:val="Strong"/>
    <w:basedOn w:val="DefaultParagraphFont"/>
    <w:uiPriority w:val="22"/>
    <w:qFormat/>
    <w:rsid w:val="00552018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634E4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34E4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34E4A"/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34E4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34E4A"/>
    <w:rPr>
      <w:rFonts w:ascii="Times New Roman" w:eastAsia="Times New Roman" w:hAnsi="Times New Roman" w:cs="Times New Roman"/>
      <w:b/>
      <w:bCs/>
      <w:sz w:val="20"/>
      <w:szCs w:val="20"/>
      <w:lang w:val="pt-BR" w:eastAsia="pt-BR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9A1B5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A1B5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84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28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23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5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889139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35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6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60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761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070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3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9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77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64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27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8602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680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450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1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3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35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91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76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616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898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0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467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117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554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7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31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13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889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55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82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23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944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31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81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380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230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609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05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46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594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295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516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3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007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958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108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20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66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284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346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8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38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78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2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837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80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9463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126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760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74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843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891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1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36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505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721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379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45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1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18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20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006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216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14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592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843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314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210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88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1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47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59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47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123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1243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08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368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79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252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141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88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84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75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82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823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26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29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467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271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95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77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944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72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1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27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20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97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01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0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263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54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7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11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950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7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139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24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46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498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187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11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81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285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347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21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47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922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315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451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42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8918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089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0833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025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7448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756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6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88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0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70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4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26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61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891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880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62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1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804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735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327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506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606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555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24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23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96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149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60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55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8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75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42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971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331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57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1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985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31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3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515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193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0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573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763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074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49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890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155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556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2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716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879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850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96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2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293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578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70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71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598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951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6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595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710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845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9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12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60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40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399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222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6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03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6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6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137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71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14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11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029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37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983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39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036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4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4438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364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53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7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78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43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887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777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icardogutierrez20.academia.edu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conicet.gov.ar/new_scp/detalle.php?keywords=&amp;id=24643&amp;datos_academicos=yes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carlosmilani.com.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6</Pages>
  <Words>2050</Words>
  <Characters>11686</Characters>
  <Application>Microsoft Office Word</Application>
  <DocSecurity>0</DocSecurity>
  <Lines>97</Lines>
  <Paragraphs>27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Milani</dc:creator>
  <cp:keywords/>
  <dc:description/>
  <cp:lastModifiedBy>Carlos Milani</cp:lastModifiedBy>
  <cp:revision>4</cp:revision>
  <dcterms:created xsi:type="dcterms:W3CDTF">2021-06-29T13:19:00Z</dcterms:created>
  <dcterms:modified xsi:type="dcterms:W3CDTF">2021-08-17T22:01:00Z</dcterms:modified>
</cp:coreProperties>
</file>