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5342E" w14:textId="5C5D6076" w:rsidR="00E84F39" w:rsidRDefault="00E84F39" w:rsidP="00B5361B">
      <w:pPr>
        <w:spacing w:line="480" w:lineRule="auto"/>
        <w:jc w:val="center"/>
        <w:rPr>
          <w:rFonts w:ascii="Times New Roman" w:hAnsi="Times New Roman" w:cs="Times New Roman"/>
          <w:bCs/>
          <w:lang w:val="pt-BR"/>
        </w:rPr>
      </w:pPr>
      <w:r>
        <w:rPr>
          <w:rFonts w:ascii="Times New Roman" w:hAnsi="Times New Roman" w:cs="Times New Roman"/>
          <w:bCs/>
          <w:lang w:val="pt-BR"/>
        </w:rPr>
        <w:t xml:space="preserve">UERJ </w:t>
      </w:r>
      <w:r w:rsidR="000B3BDD" w:rsidRPr="00E84F39">
        <w:rPr>
          <w:rFonts w:ascii="Times New Roman" w:hAnsi="Times New Roman" w:cs="Times New Roman"/>
          <w:bCs/>
          <w:lang w:val="pt-BR"/>
        </w:rPr>
        <w:t xml:space="preserve"> </w:t>
      </w:r>
      <w:r>
        <w:rPr>
          <w:rFonts w:ascii="Times New Roman" w:hAnsi="Times New Roman" w:cs="Times New Roman"/>
          <w:bCs/>
          <w:lang w:val="pt-BR"/>
        </w:rPr>
        <w:t xml:space="preserve">                                                                     </w:t>
      </w:r>
      <w:r w:rsidR="000B3BDD" w:rsidRPr="00E84F39">
        <w:rPr>
          <w:rFonts w:ascii="Times New Roman" w:hAnsi="Times New Roman" w:cs="Times New Roman"/>
          <w:bCs/>
          <w:lang w:val="pt-BR"/>
        </w:rPr>
        <w:t xml:space="preserve"> </w:t>
      </w:r>
      <w:r>
        <w:rPr>
          <w:rFonts w:ascii="Times New Roman" w:hAnsi="Times New Roman" w:cs="Times New Roman"/>
          <w:bCs/>
          <w:lang w:val="pt-BR"/>
        </w:rPr>
        <w:t xml:space="preserve">               </w:t>
      </w:r>
      <w:r w:rsidR="000B3BDD" w:rsidRPr="00E84F39">
        <w:rPr>
          <w:rFonts w:ascii="Times New Roman" w:hAnsi="Times New Roman" w:cs="Times New Roman"/>
          <w:bCs/>
          <w:lang w:val="pt-BR"/>
        </w:rPr>
        <w:t>P</w:t>
      </w:r>
      <w:r>
        <w:rPr>
          <w:rFonts w:ascii="Times New Roman" w:hAnsi="Times New Roman" w:cs="Times New Roman"/>
          <w:bCs/>
          <w:lang w:val="pt-BR"/>
        </w:rPr>
        <w:t>UC-Rio</w:t>
      </w:r>
    </w:p>
    <w:p w14:paraId="4EC9873E" w14:textId="10220C5F" w:rsidR="00D61104" w:rsidRPr="00E84F39" w:rsidRDefault="000B3BDD" w:rsidP="00B5361B">
      <w:pPr>
        <w:spacing w:line="480" w:lineRule="auto"/>
        <w:jc w:val="center"/>
        <w:rPr>
          <w:rFonts w:ascii="Times New Roman" w:hAnsi="Times New Roman" w:cs="Times New Roman"/>
          <w:bCs/>
          <w:lang w:val="pt-BR"/>
        </w:rPr>
      </w:pPr>
      <w:r w:rsidRPr="00E84F39">
        <w:rPr>
          <w:rFonts w:ascii="Times New Roman" w:hAnsi="Times New Roman" w:cs="Times New Roman"/>
          <w:bCs/>
          <w:lang w:val="pt-BR"/>
        </w:rPr>
        <w:t>PPG-Ciência Política</w:t>
      </w:r>
      <w:r w:rsidR="00E84F39" w:rsidRPr="00E84F39">
        <w:rPr>
          <w:rFonts w:ascii="Times New Roman" w:hAnsi="Times New Roman" w:cs="Times New Roman"/>
          <w:bCs/>
          <w:lang w:val="pt-BR"/>
        </w:rPr>
        <w:t xml:space="preserve"> (</w:t>
      </w:r>
      <w:proofErr w:type="gramStart"/>
      <w:r w:rsidR="00E84F39" w:rsidRPr="00E84F39">
        <w:rPr>
          <w:rFonts w:ascii="Times New Roman" w:hAnsi="Times New Roman" w:cs="Times New Roman"/>
          <w:bCs/>
          <w:lang w:val="pt-BR"/>
        </w:rPr>
        <w:t>IESP)</w:t>
      </w:r>
      <w:r w:rsidR="00E84F39">
        <w:rPr>
          <w:rFonts w:ascii="Times New Roman" w:hAnsi="Times New Roman" w:cs="Times New Roman"/>
          <w:bCs/>
          <w:lang w:val="pt-BR"/>
        </w:rPr>
        <w:t xml:space="preserve">   </w:t>
      </w:r>
      <w:proofErr w:type="gramEnd"/>
      <w:r w:rsidR="00E84F39">
        <w:rPr>
          <w:rFonts w:ascii="Times New Roman" w:hAnsi="Times New Roman" w:cs="Times New Roman"/>
          <w:bCs/>
          <w:lang w:val="pt-BR"/>
        </w:rPr>
        <w:t xml:space="preserve">                                     </w:t>
      </w:r>
      <w:r w:rsidR="00E84F39" w:rsidRPr="00E84F39">
        <w:rPr>
          <w:rFonts w:ascii="Times New Roman" w:hAnsi="Times New Roman" w:cs="Times New Roman"/>
          <w:bCs/>
          <w:lang w:val="pt-BR"/>
        </w:rPr>
        <w:t xml:space="preserve"> </w:t>
      </w:r>
      <w:r w:rsidRPr="00E84F39">
        <w:rPr>
          <w:rFonts w:ascii="Times New Roman" w:hAnsi="Times New Roman" w:cs="Times New Roman"/>
          <w:bCs/>
          <w:lang w:val="pt-BR"/>
        </w:rPr>
        <w:t>PPG-Direito</w:t>
      </w:r>
      <w:r w:rsidR="00E84F39" w:rsidRPr="00E84F39">
        <w:rPr>
          <w:rFonts w:ascii="Times New Roman" w:hAnsi="Times New Roman" w:cs="Times New Roman"/>
          <w:bCs/>
          <w:lang w:val="pt-BR"/>
        </w:rPr>
        <w:t xml:space="preserve"> (Departamento de Direito)</w:t>
      </w:r>
    </w:p>
    <w:p w14:paraId="32660B7E" w14:textId="77777777" w:rsidR="00E84F39" w:rsidRPr="00E84F39" w:rsidRDefault="00E84F39" w:rsidP="00B5361B">
      <w:pPr>
        <w:spacing w:line="480" w:lineRule="auto"/>
        <w:jc w:val="center"/>
        <w:rPr>
          <w:rFonts w:ascii="Times New Roman" w:hAnsi="Times New Roman" w:cs="Times New Roman"/>
          <w:b/>
          <w:bCs/>
          <w:spacing w:val="20"/>
          <w:lang w:val="pt-BR"/>
        </w:rPr>
      </w:pPr>
    </w:p>
    <w:p w14:paraId="65081ACD" w14:textId="1C88B3A4" w:rsidR="00D61104" w:rsidRPr="00BB598C" w:rsidRDefault="00BB598C" w:rsidP="00C47C34">
      <w:pPr>
        <w:spacing w:line="480" w:lineRule="auto"/>
        <w:jc w:val="center"/>
        <w:rPr>
          <w:rFonts w:ascii="Times New Roman" w:hAnsi="Times New Roman" w:cs="Times New Roman"/>
          <w:b/>
          <w:bCs/>
          <w:spacing w:val="20"/>
          <w:lang w:val="en-US"/>
        </w:rPr>
      </w:pPr>
      <w:r w:rsidRPr="00BB598C">
        <w:rPr>
          <w:rFonts w:ascii="Times New Roman" w:hAnsi="Times New Roman" w:cs="Times New Roman"/>
          <w:b/>
          <w:bCs/>
          <w:spacing w:val="20"/>
          <w:lang w:val="en-US"/>
        </w:rPr>
        <w:t>Climate Justice and Development Rights in the Anthropocene</w:t>
      </w:r>
    </w:p>
    <w:p w14:paraId="35889506" w14:textId="77777777" w:rsidR="00E84F39" w:rsidRPr="00BB598C" w:rsidRDefault="00E84F39" w:rsidP="00C47C34">
      <w:pPr>
        <w:spacing w:line="480" w:lineRule="auto"/>
        <w:jc w:val="center"/>
        <w:rPr>
          <w:rFonts w:ascii="Times New Roman" w:hAnsi="Times New Roman" w:cs="Times New Roman"/>
          <w:lang w:val="en-US"/>
        </w:rPr>
      </w:pPr>
    </w:p>
    <w:p w14:paraId="199A7201" w14:textId="247EBBDD" w:rsidR="00D61104" w:rsidRPr="00E84F39" w:rsidRDefault="00BB598C" w:rsidP="00C47C34">
      <w:pPr>
        <w:spacing w:line="480" w:lineRule="auto"/>
        <w:jc w:val="center"/>
        <w:rPr>
          <w:rFonts w:ascii="Times New Roman" w:hAnsi="Times New Roman" w:cs="Times New Roman"/>
          <w:lang w:val="fr-FR"/>
        </w:rPr>
      </w:pPr>
      <w:r w:rsidRPr="00BB598C">
        <w:rPr>
          <w:rFonts w:ascii="Times New Roman" w:hAnsi="Times New Roman" w:cs="Times New Roman"/>
          <w:lang w:val="en-US"/>
        </w:rPr>
        <w:t>Thursdays</w:t>
      </w:r>
      <w:r w:rsidR="00DA4E32" w:rsidRPr="00BB598C">
        <w:rPr>
          <w:rFonts w:ascii="Times New Roman" w:hAnsi="Times New Roman" w:cs="Times New Roman"/>
          <w:lang w:val="en-US"/>
        </w:rPr>
        <w:t>,</w:t>
      </w:r>
      <w:r w:rsidRPr="00BB598C">
        <w:rPr>
          <w:rFonts w:ascii="Times New Roman" w:hAnsi="Times New Roman" w:cs="Times New Roman"/>
          <w:lang w:val="en-US"/>
        </w:rPr>
        <w:t xml:space="preserve"> between </w:t>
      </w:r>
      <w:r>
        <w:rPr>
          <w:rFonts w:ascii="Times New Roman" w:hAnsi="Times New Roman" w:cs="Times New Roman"/>
          <w:lang w:val="fr-FR"/>
        </w:rPr>
        <w:t>1 and 4 pm</w:t>
      </w:r>
    </w:p>
    <w:p w14:paraId="551441D1" w14:textId="69B3F45F" w:rsidR="00D61104" w:rsidRPr="00BB598C" w:rsidRDefault="00D61104" w:rsidP="00C47C34">
      <w:pPr>
        <w:spacing w:line="480" w:lineRule="auto"/>
        <w:jc w:val="center"/>
        <w:rPr>
          <w:rFonts w:ascii="Times New Roman" w:hAnsi="Times New Roman" w:cs="Times New Roman"/>
          <w:lang w:val="en-US"/>
        </w:rPr>
      </w:pPr>
      <w:r w:rsidRPr="00E84F39">
        <w:rPr>
          <w:rFonts w:ascii="Times New Roman" w:hAnsi="Times New Roman" w:cs="Times New Roman"/>
        </w:rPr>
        <w:t>Professor</w:t>
      </w:r>
      <w:r w:rsidR="00E84F39" w:rsidRPr="00BB598C">
        <w:rPr>
          <w:rFonts w:ascii="Times New Roman" w:hAnsi="Times New Roman" w:cs="Times New Roman"/>
          <w:lang w:val="en-US"/>
        </w:rPr>
        <w:t>s</w:t>
      </w:r>
      <w:r w:rsidRPr="00E84F39">
        <w:rPr>
          <w:rFonts w:ascii="Times New Roman" w:hAnsi="Times New Roman" w:cs="Times New Roman"/>
        </w:rPr>
        <w:t xml:space="preserve">: </w:t>
      </w:r>
      <w:r w:rsidR="00E84F39" w:rsidRPr="00BB598C">
        <w:rPr>
          <w:rFonts w:ascii="Times New Roman" w:hAnsi="Times New Roman" w:cs="Times New Roman"/>
          <w:lang w:val="en-US"/>
        </w:rPr>
        <w:t>Danielle Moreira (PUC-Rio)</w:t>
      </w:r>
      <w:r w:rsidR="00BB598C">
        <w:rPr>
          <w:rFonts w:ascii="Times New Roman" w:hAnsi="Times New Roman" w:cs="Times New Roman"/>
          <w:lang w:val="en-US"/>
        </w:rPr>
        <w:t xml:space="preserve"> and</w:t>
      </w:r>
      <w:r w:rsidR="00E84F39" w:rsidRPr="00BB598C">
        <w:rPr>
          <w:rFonts w:ascii="Times New Roman" w:hAnsi="Times New Roman" w:cs="Times New Roman"/>
          <w:lang w:val="en-US"/>
        </w:rPr>
        <w:t xml:space="preserve"> </w:t>
      </w:r>
      <w:r w:rsidRPr="00E84F39">
        <w:rPr>
          <w:rFonts w:ascii="Times New Roman" w:hAnsi="Times New Roman" w:cs="Times New Roman"/>
        </w:rPr>
        <w:t xml:space="preserve">Carlos R. S. Milani </w:t>
      </w:r>
      <w:r w:rsidR="00E84F39" w:rsidRPr="00BB598C">
        <w:rPr>
          <w:rFonts w:ascii="Times New Roman" w:hAnsi="Times New Roman" w:cs="Times New Roman"/>
          <w:lang w:val="en-US"/>
        </w:rPr>
        <w:t>(IESP-UERJ)</w:t>
      </w:r>
    </w:p>
    <w:p w14:paraId="4612E895" w14:textId="77777777" w:rsidR="00E84F39" w:rsidRPr="00BB598C" w:rsidRDefault="00E84F39" w:rsidP="00C47C34">
      <w:pPr>
        <w:spacing w:line="480" w:lineRule="auto"/>
        <w:jc w:val="both"/>
        <w:rPr>
          <w:rFonts w:ascii="Times New Roman" w:eastAsia="Times New Roman" w:hAnsi="Times New Roman" w:cs="Times New Roman"/>
          <w:color w:val="222222"/>
          <w:lang w:val="en-US" w:eastAsia="pt-BR"/>
        </w:rPr>
      </w:pPr>
    </w:p>
    <w:p w14:paraId="67A4AE50" w14:textId="0051F022" w:rsidR="00BB598C" w:rsidRPr="00BB598C" w:rsidRDefault="00BB598C" w:rsidP="00C47C34">
      <w:pPr>
        <w:spacing w:line="480" w:lineRule="auto"/>
        <w:jc w:val="both"/>
        <w:rPr>
          <w:rFonts w:ascii="Times New Roman" w:eastAsia="Times New Roman" w:hAnsi="Times New Roman" w:cs="Times New Roman"/>
          <w:color w:val="222222"/>
          <w:lang w:val="en-US" w:eastAsia="pt-BR"/>
        </w:rPr>
      </w:pPr>
      <w:r w:rsidRPr="00BB598C">
        <w:rPr>
          <w:rFonts w:ascii="Times New Roman" w:eastAsia="Times New Roman" w:hAnsi="Times New Roman" w:cs="Times New Roman"/>
          <w:color w:val="222222"/>
          <w:lang w:val="en-US" w:eastAsia="pt-BR"/>
        </w:rPr>
        <w:t xml:space="preserve">Interinstitutional </w:t>
      </w:r>
      <w:r>
        <w:rPr>
          <w:rFonts w:ascii="Times New Roman" w:eastAsia="Times New Roman" w:hAnsi="Times New Roman" w:cs="Times New Roman"/>
          <w:color w:val="222222"/>
          <w:lang w:val="en-US" w:eastAsia="pt-BR"/>
        </w:rPr>
        <w:t xml:space="preserve">course </w:t>
      </w:r>
      <w:r w:rsidRPr="00BB598C">
        <w:rPr>
          <w:rFonts w:ascii="Times New Roman" w:eastAsia="Times New Roman" w:hAnsi="Times New Roman" w:cs="Times New Roman"/>
          <w:color w:val="222222"/>
          <w:lang w:val="en-US" w:eastAsia="pt-BR"/>
        </w:rPr>
        <w:t>offered by the two postgraduate programs, with face-to-face classes held on the campuses of IESP/UERJ (</w:t>
      </w:r>
      <w:proofErr w:type="spellStart"/>
      <w:r w:rsidRPr="00BB598C">
        <w:rPr>
          <w:rFonts w:ascii="Times New Roman" w:eastAsia="Times New Roman" w:hAnsi="Times New Roman" w:cs="Times New Roman"/>
          <w:color w:val="222222"/>
          <w:lang w:val="en-US" w:eastAsia="pt-BR"/>
        </w:rPr>
        <w:t>Rua</w:t>
      </w:r>
      <w:proofErr w:type="spellEnd"/>
      <w:r w:rsidRPr="00BB598C">
        <w:rPr>
          <w:rFonts w:ascii="Times New Roman" w:eastAsia="Times New Roman" w:hAnsi="Times New Roman" w:cs="Times New Roman"/>
          <w:color w:val="222222"/>
          <w:lang w:val="en-US" w:eastAsia="pt-BR"/>
        </w:rPr>
        <w:t xml:space="preserve"> da </w:t>
      </w:r>
      <w:proofErr w:type="spellStart"/>
      <w:r w:rsidRPr="00BB598C">
        <w:rPr>
          <w:rFonts w:ascii="Times New Roman" w:eastAsia="Times New Roman" w:hAnsi="Times New Roman" w:cs="Times New Roman"/>
          <w:color w:val="222222"/>
          <w:lang w:val="en-US" w:eastAsia="pt-BR"/>
        </w:rPr>
        <w:t>Matriz</w:t>
      </w:r>
      <w:proofErr w:type="spellEnd"/>
      <w:r w:rsidRPr="00BB598C">
        <w:rPr>
          <w:rFonts w:ascii="Times New Roman" w:eastAsia="Times New Roman" w:hAnsi="Times New Roman" w:cs="Times New Roman"/>
          <w:color w:val="222222"/>
          <w:lang w:val="en-US" w:eastAsia="pt-BR"/>
        </w:rPr>
        <w:t xml:space="preserve">, 82 – </w:t>
      </w:r>
      <w:proofErr w:type="spellStart"/>
      <w:r w:rsidRPr="00BB598C">
        <w:rPr>
          <w:rFonts w:ascii="Times New Roman" w:eastAsia="Times New Roman" w:hAnsi="Times New Roman" w:cs="Times New Roman"/>
          <w:color w:val="222222"/>
          <w:lang w:val="en-US" w:eastAsia="pt-BR"/>
        </w:rPr>
        <w:t>Botafogo</w:t>
      </w:r>
      <w:proofErr w:type="spellEnd"/>
      <w:r w:rsidRPr="00BB598C">
        <w:rPr>
          <w:rFonts w:ascii="Times New Roman" w:eastAsia="Times New Roman" w:hAnsi="Times New Roman" w:cs="Times New Roman"/>
          <w:color w:val="222222"/>
          <w:lang w:val="en-US" w:eastAsia="pt-BR"/>
        </w:rPr>
        <w:t>) and PUC-Rio (</w:t>
      </w:r>
      <w:proofErr w:type="spellStart"/>
      <w:r w:rsidRPr="00BB598C">
        <w:rPr>
          <w:rFonts w:ascii="Times New Roman" w:eastAsia="Times New Roman" w:hAnsi="Times New Roman" w:cs="Times New Roman"/>
          <w:color w:val="222222"/>
          <w:lang w:val="en-US" w:eastAsia="pt-BR"/>
        </w:rPr>
        <w:t>Gávea</w:t>
      </w:r>
      <w:proofErr w:type="spellEnd"/>
      <w:r w:rsidRPr="00BB598C">
        <w:rPr>
          <w:rFonts w:ascii="Times New Roman" w:eastAsia="Times New Roman" w:hAnsi="Times New Roman" w:cs="Times New Roman"/>
          <w:color w:val="222222"/>
          <w:lang w:val="en-US" w:eastAsia="pt-BR"/>
        </w:rPr>
        <w:t>, 5th floor of the Frings wing).</w:t>
      </w:r>
    </w:p>
    <w:p w14:paraId="04318CAC" w14:textId="33C021CF" w:rsidR="00E84F39" w:rsidRPr="00BB598C" w:rsidRDefault="00BB598C" w:rsidP="00C47C34">
      <w:pPr>
        <w:spacing w:line="480" w:lineRule="auto"/>
        <w:jc w:val="both"/>
        <w:rPr>
          <w:rFonts w:ascii="Times New Roman" w:hAnsi="Times New Roman" w:cs="Times New Roman"/>
          <w:lang w:val="en-US"/>
        </w:rPr>
      </w:pPr>
      <w:r w:rsidRPr="00BB598C">
        <w:rPr>
          <w:rFonts w:ascii="Times New Roman" w:eastAsia="Times New Roman" w:hAnsi="Times New Roman" w:cs="Times New Roman"/>
          <w:color w:val="222222"/>
          <w:lang w:val="en-US" w:eastAsia="pt-BR"/>
        </w:rPr>
        <w:t>​</w:t>
      </w:r>
    </w:p>
    <w:p w14:paraId="2D422172" w14:textId="5C77DC4C" w:rsidR="00BB598C" w:rsidRPr="00BB598C" w:rsidRDefault="00BB598C" w:rsidP="00C47C34">
      <w:pPr>
        <w:spacing w:line="480" w:lineRule="auto"/>
        <w:jc w:val="both"/>
        <w:rPr>
          <w:rFonts w:ascii="Times New Roman" w:hAnsi="Times New Roman" w:cs="Times New Roman"/>
          <w:u w:val="single"/>
          <w:lang w:val="en-US"/>
        </w:rPr>
      </w:pPr>
      <w:r w:rsidRPr="00BB598C">
        <w:rPr>
          <w:rFonts w:ascii="Times New Roman" w:hAnsi="Times New Roman" w:cs="Times New Roman"/>
          <w:u w:val="single"/>
          <w:lang w:val="en-US"/>
        </w:rPr>
        <w:t>Syllabus and main objectives</w:t>
      </w:r>
      <w:r w:rsidRPr="00BB598C">
        <w:rPr>
          <w:rFonts w:ascii="Times New Roman" w:hAnsi="Times New Roman" w:cs="Times New Roman"/>
          <w:u w:val="single"/>
          <w:lang w:val="en-US"/>
        </w:rPr>
        <w:t>:</w:t>
      </w:r>
    </w:p>
    <w:p w14:paraId="4B89E405" w14:textId="77777777" w:rsidR="00BB598C" w:rsidRPr="00BB598C" w:rsidRDefault="00BB598C" w:rsidP="00C47C34">
      <w:pPr>
        <w:spacing w:line="480" w:lineRule="auto"/>
        <w:jc w:val="both"/>
        <w:rPr>
          <w:rFonts w:ascii="Times New Roman" w:hAnsi="Times New Roman" w:cs="Times New Roman"/>
          <w:lang w:val="en-US"/>
        </w:rPr>
      </w:pPr>
    </w:p>
    <w:p w14:paraId="10BB2779" w14:textId="0379B5A1" w:rsidR="003A6B73" w:rsidRPr="00BB598C" w:rsidRDefault="00BB598C" w:rsidP="00C47C34">
      <w:pPr>
        <w:spacing w:line="480" w:lineRule="auto"/>
        <w:jc w:val="both"/>
        <w:rPr>
          <w:rFonts w:ascii="Times New Roman" w:hAnsi="Times New Roman" w:cs="Times New Roman"/>
          <w:lang w:val="en-US"/>
        </w:rPr>
      </w:pPr>
      <w:r w:rsidRPr="00BB598C">
        <w:rPr>
          <w:rFonts w:ascii="Times New Roman" w:hAnsi="Times New Roman" w:cs="Times New Roman"/>
          <w:lang w:val="en-US"/>
        </w:rPr>
        <w:t xml:space="preserve">This course will address how different theories of politics and law integrate and problematize the relationships between nature, environment and society in four thematic perspectives: the Anthropocene, climate justice, climate litigation and climate obstruction. </w:t>
      </w:r>
      <w:r>
        <w:rPr>
          <w:rFonts w:ascii="Times New Roman" w:hAnsi="Times New Roman" w:cs="Times New Roman"/>
          <w:lang w:val="en-US"/>
        </w:rPr>
        <w:t xml:space="preserve">Taking </w:t>
      </w:r>
      <w:proofErr w:type="spellStart"/>
      <w:r w:rsidRPr="00BB598C">
        <w:rPr>
          <w:rFonts w:ascii="Times New Roman" w:hAnsi="Times New Roman" w:cs="Times New Roman"/>
          <w:lang w:val="en-US"/>
        </w:rPr>
        <w:t>a p</w:t>
      </w:r>
      <w:proofErr w:type="spellEnd"/>
      <w:r w:rsidRPr="00BB598C">
        <w:rPr>
          <w:rFonts w:ascii="Times New Roman" w:hAnsi="Times New Roman" w:cs="Times New Roman"/>
          <w:lang w:val="en-US"/>
        </w:rPr>
        <w:t xml:space="preserve">olitical perspective on these four thematic fields, </w:t>
      </w:r>
      <w:r>
        <w:rPr>
          <w:rFonts w:ascii="Times New Roman" w:hAnsi="Times New Roman" w:cs="Times New Roman"/>
          <w:lang w:val="en-US"/>
        </w:rPr>
        <w:t xml:space="preserve">Professors will analyze </w:t>
      </w:r>
      <w:r w:rsidRPr="00BB598C">
        <w:rPr>
          <w:rFonts w:ascii="Times New Roman" w:hAnsi="Times New Roman" w:cs="Times New Roman"/>
          <w:lang w:val="en-US"/>
        </w:rPr>
        <w:t>titles from Law, Political Science and International Relations</w:t>
      </w:r>
      <w:r>
        <w:rPr>
          <w:rFonts w:ascii="Times New Roman" w:hAnsi="Times New Roman" w:cs="Times New Roman"/>
          <w:lang w:val="en-US"/>
        </w:rPr>
        <w:t xml:space="preserve">, </w:t>
      </w:r>
      <w:r w:rsidRPr="00BB598C">
        <w:rPr>
          <w:rFonts w:ascii="Times New Roman" w:hAnsi="Times New Roman" w:cs="Times New Roman"/>
          <w:lang w:val="en-US"/>
        </w:rPr>
        <w:t xml:space="preserve">combined with related areas of social sciences and humanities. </w:t>
      </w:r>
      <w:proofErr w:type="spellStart"/>
      <w:r w:rsidRPr="00BB598C">
        <w:rPr>
          <w:rFonts w:ascii="Times New Roman" w:hAnsi="Times New Roman" w:cs="Times New Roman"/>
          <w:lang w:val="en-US"/>
        </w:rPr>
        <w:t>Th</w:t>
      </w:r>
      <w:r>
        <w:rPr>
          <w:rFonts w:ascii="Times New Roman" w:hAnsi="Times New Roman" w:cs="Times New Roman"/>
          <w:lang w:val="en-US"/>
        </w:rPr>
        <w:t>erefore</w:t>
      </w:r>
      <w:r w:rsidRPr="00BB598C">
        <w:rPr>
          <w:rFonts w:ascii="Times New Roman" w:hAnsi="Times New Roman" w:cs="Times New Roman"/>
          <w:lang w:val="en-US"/>
        </w:rPr>
        <w:t xml:space="preserve">, </w:t>
      </w:r>
      <w:proofErr w:type="spellEnd"/>
      <w:r w:rsidRPr="00BB598C">
        <w:rPr>
          <w:rFonts w:ascii="Times New Roman" w:hAnsi="Times New Roman" w:cs="Times New Roman"/>
          <w:lang w:val="en-US"/>
        </w:rPr>
        <w:t xml:space="preserve">themes such as the </w:t>
      </w:r>
      <w:proofErr w:type="spellStart"/>
      <w:r w:rsidRPr="00BB598C">
        <w:rPr>
          <w:rFonts w:ascii="Times New Roman" w:hAnsi="Times New Roman" w:cs="Times New Roman"/>
          <w:lang w:val="en-US"/>
        </w:rPr>
        <w:t>anthropocene</w:t>
      </w:r>
      <w:proofErr w:type="spellEnd"/>
      <w:r w:rsidRPr="00BB598C">
        <w:rPr>
          <w:rFonts w:ascii="Times New Roman" w:hAnsi="Times New Roman" w:cs="Times New Roman"/>
          <w:lang w:val="en-US"/>
        </w:rPr>
        <w:t xml:space="preserve">, climate change and planetary </w:t>
      </w:r>
      <w:proofErr w:type="spellStart"/>
      <w:r w:rsidRPr="00BB598C">
        <w:rPr>
          <w:rFonts w:ascii="Times New Roman" w:hAnsi="Times New Roman" w:cs="Times New Roman"/>
          <w:lang w:val="en-US"/>
        </w:rPr>
        <w:t>polycrisis</w:t>
      </w:r>
      <w:proofErr w:type="spellEnd"/>
      <w:r w:rsidRPr="00BB598C">
        <w:rPr>
          <w:rFonts w:ascii="Times New Roman" w:hAnsi="Times New Roman" w:cs="Times New Roman"/>
          <w:lang w:val="en-US"/>
        </w:rPr>
        <w:t xml:space="preserve"> will be addressed in light of the controversies</w:t>
      </w:r>
      <w:r>
        <w:rPr>
          <w:rFonts w:ascii="Times New Roman" w:hAnsi="Times New Roman" w:cs="Times New Roman"/>
          <w:lang w:val="en-US"/>
        </w:rPr>
        <w:t xml:space="preserve"> and contradictions</w:t>
      </w:r>
      <w:r w:rsidRPr="00BB598C">
        <w:rPr>
          <w:rFonts w:ascii="Times New Roman" w:hAnsi="Times New Roman" w:cs="Times New Roman"/>
          <w:lang w:val="en-US"/>
        </w:rPr>
        <w:t xml:space="preserve"> surrounding global warming and its denial, the relationships between science and policy formulation, as well as debates on political ecology and environmental and climate justice applied to legal and political spheres, from the planetary to the </w:t>
      </w:r>
      <w:r>
        <w:rPr>
          <w:rFonts w:ascii="Times New Roman" w:hAnsi="Times New Roman" w:cs="Times New Roman"/>
          <w:lang w:val="en-US"/>
        </w:rPr>
        <w:t>global and national levels</w:t>
      </w:r>
      <w:r w:rsidRPr="00BB598C">
        <w:rPr>
          <w:rFonts w:ascii="Times New Roman" w:hAnsi="Times New Roman" w:cs="Times New Roman"/>
          <w:lang w:val="en-US"/>
        </w:rPr>
        <w:t>.</w:t>
      </w:r>
    </w:p>
    <w:sectPr w:rsidR="003A6B73" w:rsidRPr="00BB598C">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EC1FA" w14:textId="77777777" w:rsidR="00297AAC" w:rsidRDefault="00297AAC" w:rsidP="003F4A4E">
      <w:r>
        <w:separator/>
      </w:r>
    </w:p>
  </w:endnote>
  <w:endnote w:type="continuationSeparator" w:id="0">
    <w:p w14:paraId="78CEFB38" w14:textId="77777777" w:rsidR="00297AAC" w:rsidRDefault="00297AAC" w:rsidP="003F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01636721"/>
      <w:docPartObj>
        <w:docPartGallery w:val="Page Numbers (Bottom of Page)"/>
        <w:docPartUnique/>
      </w:docPartObj>
    </w:sdtPr>
    <w:sdtContent>
      <w:p w14:paraId="3178098D" w14:textId="2F930BB8" w:rsidR="003F4A4E" w:rsidRDefault="003F4A4E" w:rsidP="007B1E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7F01E1" w14:textId="77777777" w:rsidR="003F4A4E" w:rsidRDefault="003F4A4E" w:rsidP="003F4A4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05175091"/>
      <w:docPartObj>
        <w:docPartGallery w:val="Page Numbers (Bottom of Page)"/>
        <w:docPartUnique/>
      </w:docPartObj>
    </w:sdtPr>
    <w:sdtContent>
      <w:p w14:paraId="62DC5BD0" w14:textId="71798FA7" w:rsidR="003F4A4E" w:rsidRDefault="003F4A4E" w:rsidP="007B1E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75809">
          <w:rPr>
            <w:rStyle w:val="PageNumber"/>
            <w:noProof/>
          </w:rPr>
          <w:t>2</w:t>
        </w:r>
        <w:r>
          <w:rPr>
            <w:rStyle w:val="PageNumber"/>
          </w:rPr>
          <w:fldChar w:fldCharType="end"/>
        </w:r>
      </w:p>
    </w:sdtContent>
  </w:sdt>
  <w:p w14:paraId="6445BFCF" w14:textId="77777777" w:rsidR="003F4A4E" w:rsidRDefault="003F4A4E" w:rsidP="003F4A4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BC6AB" w14:textId="77777777" w:rsidR="00297AAC" w:rsidRDefault="00297AAC" w:rsidP="003F4A4E">
      <w:r>
        <w:separator/>
      </w:r>
    </w:p>
  </w:footnote>
  <w:footnote w:type="continuationSeparator" w:id="0">
    <w:p w14:paraId="500EE136" w14:textId="77777777" w:rsidR="00297AAC" w:rsidRDefault="00297AAC" w:rsidP="003F4A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E64C83"/>
    <w:multiLevelType w:val="hybridMultilevel"/>
    <w:tmpl w:val="C4E2908C"/>
    <w:lvl w:ilvl="0" w:tplc="244A8F2A">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04725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132"/>
    <w:rsid w:val="00040A76"/>
    <w:rsid w:val="000A5774"/>
    <w:rsid w:val="000B3BDD"/>
    <w:rsid w:val="000E69F8"/>
    <w:rsid w:val="000F1DFB"/>
    <w:rsid w:val="0012082B"/>
    <w:rsid w:val="001274F0"/>
    <w:rsid w:val="00130A98"/>
    <w:rsid w:val="001573FC"/>
    <w:rsid w:val="001A39EE"/>
    <w:rsid w:val="001C537C"/>
    <w:rsid w:val="001E719C"/>
    <w:rsid w:val="002075CC"/>
    <w:rsid w:val="0026293B"/>
    <w:rsid w:val="002942BD"/>
    <w:rsid w:val="00297AAC"/>
    <w:rsid w:val="002C4DB5"/>
    <w:rsid w:val="002D5E54"/>
    <w:rsid w:val="003805CE"/>
    <w:rsid w:val="0038073F"/>
    <w:rsid w:val="003A02D0"/>
    <w:rsid w:val="003A6B73"/>
    <w:rsid w:val="003C29B8"/>
    <w:rsid w:val="003F3E04"/>
    <w:rsid w:val="003F4A4E"/>
    <w:rsid w:val="004229F8"/>
    <w:rsid w:val="00422A18"/>
    <w:rsid w:val="00435937"/>
    <w:rsid w:val="0046735C"/>
    <w:rsid w:val="004B52B1"/>
    <w:rsid w:val="004C1094"/>
    <w:rsid w:val="004C572C"/>
    <w:rsid w:val="00537E17"/>
    <w:rsid w:val="005B6DF1"/>
    <w:rsid w:val="005C7219"/>
    <w:rsid w:val="005F15B7"/>
    <w:rsid w:val="00620E40"/>
    <w:rsid w:val="006966E6"/>
    <w:rsid w:val="00697A82"/>
    <w:rsid w:val="006A1765"/>
    <w:rsid w:val="007014F1"/>
    <w:rsid w:val="00704108"/>
    <w:rsid w:val="00734CA7"/>
    <w:rsid w:val="00746277"/>
    <w:rsid w:val="007970E6"/>
    <w:rsid w:val="007A4019"/>
    <w:rsid w:val="007B618C"/>
    <w:rsid w:val="007C1617"/>
    <w:rsid w:val="007E6FB5"/>
    <w:rsid w:val="007F1A50"/>
    <w:rsid w:val="007F58BF"/>
    <w:rsid w:val="007F7C83"/>
    <w:rsid w:val="008463CD"/>
    <w:rsid w:val="00855875"/>
    <w:rsid w:val="00876592"/>
    <w:rsid w:val="00891132"/>
    <w:rsid w:val="008D758F"/>
    <w:rsid w:val="008F1252"/>
    <w:rsid w:val="008F21A2"/>
    <w:rsid w:val="00904648"/>
    <w:rsid w:val="009107E2"/>
    <w:rsid w:val="00921371"/>
    <w:rsid w:val="00923709"/>
    <w:rsid w:val="00961F8A"/>
    <w:rsid w:val="009A03BE"/>
    <w:rsid w:val="009A07C3"/>
    <w:rsid w:val="009A1476"/>
    <w:rsid w:val="009B3251"/>
    <w:rsid w:val="009C008B"/>
    <w:rsid w:val="009D062B"/>
    <w:rsid w:val="00A726E5"/>
    <w:rsid w:val="00A75809"/>
    <w:rsid w:val="00AB47C3"/>
    <w:rsid w:val="00AD0D03"/>
    <w:rsid w:val="00AD2709"/>
    <w:rsid w:val="00B274B1"/>
    <w:rsid w:val="00B41691"/>
    <w:rsid w:val="00B5361B"/>
    <w:rsid w:val="00B95722"/>
    <w:rsid w:val="00BB598C"/>
    <w:rsid w:val="00BD4F5E"/>
    <w:rsid w:val="00C47C34"/>
    <w:rsid w:val="00C568E7"/>
    <w:rsid w:val="00C56E56"/>
    <w:rsid w:val="00C652C4"/>
    <w:rsid w:val="00C75CF4"/>
    <w:rsid w:val="00D05127"/>
    <w:rsid w:val="00D52081"/>
    <w:rsid w:val="00D61104"/>
    <w:rsid w:val="00D64F04"/>
    <w:rsid w:val="00DA3C53"/>
    <w:rsid w:val="00DA4E32"/>
    <w:rsid w:val="00DD7619"/>
    <w:rsid w:val="00E16C08"/>
    <w:rsid w:val="00E24084"/>
    <w:rsid w:val="00E35FD6"/>
    <w:rsid w:val="00E84F39"/>
    <w:rsid w:val="00E87144"/>
    <w:rsid w:val="00E91E55"/>
    <w:rsid w:val="00E92361"/>
    <w:rsid w:val="00EC6D9D"/>
    <w:rsid w:val="00F24D41"/>
    <w:rsid w:val="00F3743F"/>
    <w:rsid w:val="00F517FD"/>
    <w:rsid w:val="00F53462"/>
    <w:rsid w:val="00F85AF0"/>
    <w:rsid w:val="00FD6BC6"/>
    <w:rsid w:val="00FF2180"/>
  </w:rsids>
  <m:mathPr>
    <m:mathFont m:val="Cambria Math"/>
    <m:brkBin m:val="before"/>
    <m:brkBinSub m:val="--"/>
    <m:smallFrac m:val="0"/>
    <m:dispDef/>
    <m:lMargin m:val="0"/>
    <m:rMargin m:val="0"/>
    <m:defJc m:val="centerGroup"/>
    <m:wrapIndent m:val="1440"/>
    <m:intLim m:val="subSup"/>
    <m:naryLim m:val="undOvr"/>
  </m:mathPr>
  <w:themeFontLang w:val="uz-Cyrl-U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194E08"/>
  <w15:docId w15:val="{52BD9C04-B7B7-1B45-B623-61069241A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uz-Cyrl-U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891132"/>
  </w:style>
  <w:style w:type="character" w:styleId="Hyperlink">
    <w:name w:val="Hyperlink"/>
    <w:basedOn w:val="DefaultParagraphFont"/>
    <w:uiPriority w:val="99"/>
    <w:unhideWhenUsed/>
    <w:rsid w:val="00D61104"/>
    <w:rPr>
      <w:color w:val="0563C1" w:themeColor="hyperlink"/>
      <w:u w:val="single"/>
    </w:rPr>
  </w:style>
  <w:style w:type="character" w:styleId="HTMLCite">
    <w:name w:val="HTML Cite"/>
    <w:basedOn w:val="DefaultParagraphFont"/>
    <w:uiPriority w:val="99"/>
    <w:semiHidden/>
    <w:unhideWhenUsed/>
    <w:rsid w:val="00D61104"/>
    <w:rPr>
      <w:i/>
      <w:iCs/>
    </w:rPr>
  </w:style>
  <w:style w:type="character" w:customStyle="1" w:styleId="apple-converted-space">
    <w:name w:val="apple-converted-space"/>
    <w:basedOn w:val="DefaultParagraphFont"/>
    <w:rsid w:val="00D61104"/>
  </w:style>
  <w:style w:type="character" w:customStyle="1" w:styleId="journal-title">
    <w:name w:val="journal-title"/>
    <w:basedOn w:val="DefaultParagraphFont"/>
    <w:rsid w:val="00D61104"/>
  </w:style>
  <w:style w:type="character" w:customStyle="1" w:styleId="issue-meta-volume-issue">
    <w:name w:val="issue-meta-volume-issue"/>
    <w:basedOn w:val="DefaultParagraphFont"/>
    <w:rsid w:val="00D61104"/>
  </w:style>
  <w:style w:type="character" w:customStyle="1" w:styleId="comma-before-firstpublish">
    <w:name w:val="comma-before-firstpublish"/>
    <w:basedOn w:val="DefaultParagraphFont"/>
    <w:rsid w:val="00D61104"/>
  </w:style>
  <w:style w:type="paragraph" w:styleId="ListParagraph">
    <w:name w:val="List Paragraph"/>
    <w:basedOn w:val="Normal"/>
    <w:uiPriority w:val="34"/>
    <w:qFormat/>
    <w:rsid w:val="008463CD"/>
    <w:pPr>
      <w:ind w:left="720"/>
      <w:contextualSpacing/>
    </w:pPr>
  </w:style>
  <w:style w:type="table" w:styleId="TableGrid">
    <w:name w:val="Table Grid"/>
    <w:basedOn w:val="TableNormal"/>
    <w:uiPriority w:val="39"/>
    <w:rsid w:val="00AD2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A4E32"/>
    <w:pPr>
      <w:spacing w:before="100" w:beforeAutospacing="1" w:after="100" w:afterAutospacing="1"/>
    </w:pPr>
    <w:rPr>
      <w:rFonts w:ascii="Times New Roman" w:eastAsia="Times New Roman" w:hAnsi="Times New Roman" w:cs="Times New Roman"/>
      <w:lang w:val="en-US"/>
    </w:rPr>
  </w:style>
  <w:style w:type="paragraph" w:styleId="FootnoteText">
    <w:name w:val="footnote text"/>
    <w:basedOn w:val="Normal"/>
    <w:link w:val="FootnoteTextChar"/>
    <w:unhideWhenUsed/>
    <w:rsid w:val="00E92361"/>
    <w:rPr>
      <w:lang w:val="en-US"/>
    </w:rPr>
  </w:style>
  <w:style w:type="character" w:customStyle="1" w:styleId="FootnoteTextChar">
    <w:name w:val="Footnote Text Char"/>
    <w:basedOn w:val="DefaultParagraphFont"/>
    <w:link w:val="FootnoteText"/>
    <w:rsid w:val="00E92361"/>
    <w:rPr>
      <w:lang w:val="en-US"/>
    </w:rPr>
  </w:style>
  <w:style w:type="character" w:customStyle="1" w:styleId="jlqj4b">
    <w:name w:val="jlqj4b"/>
    <w:basedOn w:val="DefaultParagraphFont"/>
    <w:rsid w:val="00734CA7"/>
  </w:style>
  <w:style w:type="paragraph" w:styleId="Footer">
    <w:name w:val="footer"/>
    <w:basedOn w:val="Normal"/>
    <w:link w:val="FooterChar"/>
    <w:uiPriority w:val="99"/>
    <w:unhideWhenUsed/>
    <w:rsid w:val="003F4A4E"/>
    <w:pPr>
      <w:tabs>
        <w:tab w:val="center" w:pos="4680"/>
        <w:tab w:val="right" w:pos="9360"/>
      </w:tabs>
    </w:pPr>
  </w:style>
  <w:style w:type="character" w:customStyle="1" w:styleId="FooterChar">
    <w:name w:val="Footer Char"/>
    <w:basedOn w:val="DefaultParagraphFont"/>
    <w:link w:val="Footer"/>
    <w:uiPriority w:val="99"/>
    <w:rsid w:val="003F4A4E"/>
  </w:style>
  <w:style w:type="character" w:styleId="PageNumber">
    <w:name w:val="page number"/>
    <w:basedOn w:val="DefaultParagraphFont"/>
    <w:uiPriority w:val="99"/>
    <w:semiHidden/>
    <w:unhideWhenUsed/>
    <w:rsid w:val="003F4A4E"/>
  </w:style>
  <w:style w:type="character" w:customStyle="1" w:styleId="UnresolvedMention1">
    <w:name w:val="Unresolved Mention1"/>
    <w:basedOn w:val="DefaultParagraphFont"/>
    <w:uiPriority w:val="99"/>
    <w:semiHidden/>
    <w:unhideWhenUsed/>
    <w:rsid w:val="000F1D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90479">
      <w:bodyDiv w:val="1"/>
      <w:marLeft w:val="0"/>
      <w:marRight w:val="0"/>
      <w:marTop w:val="0"/>
      <w:marBottom w:val="0"/>
      <w:divBdr>
        <w:top w:val="none" w:sz="0" w:space="0" w:color="auto"/>
        <w:left w:val="none" w:sz="0" w:space="0" w:color="auto"/>
        <w:bottom w:val="none" w:sz="0" w:space="0" w:color="auto"/>
        <w:right w:val="none" w:sz="0" w:space="0" w:color="auto"/>
      </w:divBdr>
      <w:divsChild>
        <w:div w:id="1007948935">
          <w:marLeft w:val="0"/>
          <w:marRight w:val="0"/>
          <w:marTop w:val="0"/>
          <w:marBottom w:val="0"/>
          <w:divBdr>
            <w:top w:val="none" w:sz="0" w:space="0" w:color="auto"/>
            <w:left w:val="none" w:sz="0" w:space="0" w:color="auto"/>
            <w:bottom w:val="none" w:sz="0" w:space="0" w:color="auto"/>
            <w:right w:val="none" w:sz="0" w:space="0" w:color="auto"/>
          </w:divBdr>
          <w:divsChild>
            <w:div w:id="380251014">
              <w:marLeft w:val="0"/>
              <w:marRight w:val="0"/>
              <w:marTop w:val="0"/>
              <w:marBottom w:val="0"/>
              <w:divBdr>
                <w:top w:val="none" w:sz="0" w:space="0" w:color="auto"/>
                <w:left w:val="none" w:sz="0" w:space="0" w:color="auto"/>
                <w:bottom w:val="none" w:sz="0" w:space="0" w:color="auto"/>
                <w:right w:val="none" w:sz="0" w:space="0" w:color="auto"/>
              </w:divBdr>
              <w:divsChild>
                <w:div w:id="213308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04775">
      <w:bodyDiv w:val="1"/>
      <w:marLeft w:val="0"/>
      <w:marRight w:val="0"/>
      <w:marTop w:val="0"/>
      <w:marBottom w:val="0"/>
      <w:divBdr>
        <w:top w:val="none" w:sz="0" w:space="0" w:color="auto"/>
        <w:left w:val="none" w:sz="0" w:space="0" w:color="auto"/>
        <w:bottom w:val="none" w:sz="0" w:space="0" w:color="auto"/>
        <w:right w:val="none" w:sz="0" w:space="0" w:color="auto"/>
      </w:divBdr>
      <w:divsChild>
        <w:div w:id="2075658981">
          <w:marLeft w:val="0"/>
          <w:marRight w:val="0"/>
          <w:marTop w:val="0"/>
          <w:marBottom w:val="0"/>
          <w:divBdr>
            <w:top w:val="none" w:sz="0" w:space="0" w:color="auto"/>
            <w:left w:val="none" w:sz="0" w:space="0" w:color="auto"/>
            <w:bottom w:val="none" w:sz="0" w:space="0" w:color="auto"/>
            <w:right w:val="none" w:sz="0" w:space="0" w:color="auto"/>
          </w:divBdr>
          <w:divsChild>
            <w:div w:id="486091188">
              <w:marLeft w:val="0"/>
              <w:marRight w:val="0"/>
              <w:marTop w:val="0"/>
              <w:marBottom w:val="0"/>
              <w:divBdr>
                <w:top w:val="none" w:sz="0" w:space="0" w:color="auto"/>
                <w:left w:val="none" w:sz="0" w:space="0" w:color="auto"/>
                <w:bottom w:val="none" w:sz="0" w:space="0" w:color="auto"/>
                <w:right w:val="none" w:sz="0" w:space="0" w:color="auto"/>
              </w:divBdr>
              <w:divsChild>
                <w:div w:id="4372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687353">
      <w:bodyDiv w:val="1"/>
      <w:marLeft w:val="0"/>
      <w:marRight w:val="0"/>
      <w:marTop w:val="0"/>
      <w:marBottom w:val="0"/>
      <w:divBdr>
        <w:top w:val="none" w:sz="0" w:space="0" w:color="auto"/>
        <w:left w:val="none" w:sz="0" w:space="0" w:color="auto"/>
        <w:bottom w:val="none" w:sz="0" w:space="0" w:color="auto"/>
        <w:right w:val="none" w:sz="0" w:space="0" w:color="auto"/>
      </w:divBdr>
    </w:div>
    <w:div w:id="384180794">
      <w:bodyDiv w:val="1"/>
      <w:marLeft w:val="0"/>
      <w:marRight w:val="0"/>
      <w:marTop w:val="0"/>
      <w:marBottom w:val="0"/>
      <w:divBdr>
        <w:top w:val="none" w:sz="0" w:space="0" w:color="auto"/>
        <w:left w:val="none" w:sz="0" w:space="0" w:color="auto"/>
        <w:bottom w:val="none" w:sz="0" w:space="0" w:color="auto"/>
        <w:right w:val="none" w:sz="0" w:space="0" w:color="auto"/>
      </w:divBdr>
      <w:divsChild>
        <w:div w:id="716509569">
          <w:marLeft w:val="0"/>
          <w:marRight w:val="0"/>
          <w:marTop w:val="0"/>
          <w:marBottom w:val="0"/>
          <w:divBdr>
            <w:top w:val="none" w:sz="0" w:space="0" w:color="auto"/>
            <w:left w:val="none" w:sz="0" w:space="0" w:color="auto"/>
            <w:bottom w:val="none" w:sz="0" w:space="0" w:color="auto"/>
            <w:right w:val="none" w:sz="0" w:space="0" w:color="auto"/>
          </w:divBdr>
          <w:divsChild>
            <w:div w:id="2123646341">
              <w:marLeft w:val="0"/>
              <w:marRight w:val="0"/>
              <w:marTop w:val="0"/>
              <w:marBottom w:val="0"/>
              <w:divBdr>
                <w:top w:val="none" w:sz="0" w:space="0" w:color="auto"/>
                <w:left w:val="none" w:sz="0" w:space="0" w:color="auto"/>
                <w:bottom w:val="none" w:sz="0" w:space="0" w:color="auto"/>
                <w:right w:val="none" w:sz="0" w:space="0" w:color="auto"/>
              </w:divBdr>
              <w:divsChild>
                <w:div w:id="47915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388319">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3">
          <w:marLeft w:val="0"/>
          <w:marRight w:val="0"/>
          <w:marTop w:val="0"/>
          <w:marBottom w:val="0"/>
          <w:divBdr>
            <w:top w:val="none" w:sz="0" w:space="0" w:color="auto"/>
            <w:left w:val="none" w:sz="0" w:space="0" w:color="auto"/>
            <w:bottom w:val="none" w:sz="0" w:space="0" w:color="auto"/>
            <w:right w:val="none" w:sz="0" w:space="0" w:color="auto"/>
          </w:divBdr>
          <w:divsChild>
            <w:div w:id="2023505010">
              <w:marLeft w:val="0"/>
              <w:marRight w:val="0"/>
              <w:marTop w:val="0"/>
              <w:marBottom w:val="0"/>
              <w:divBdr>
                <w:top w:val="none" w:sz="0" w:space="0" w:color="auto"/>
                <w:left w:val="none" w:sz="0" w:space="0" w:color="auto"/>
                <w:bottom w:val="none" w:sz="0" w:space="0" w:color="auto"/>
                <w:right w:val="none" w:sz="0" w:space="0" w:color="auto"/>
              </w:divBdr>
              <w:divsChild>
                <w:div w:id="79432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428809">
      <w:bodyDiv w:val="1"/>
      <w:marLeft w:val="0"/>
      <w:marRight w:val="0"/>
      <w:marTop w:val="0"/>
      <w:marBottom w:val="0"/>
      <w:divBdr>
        <w:top w:val="none" w:sz="0" w:space="0" w:color="auto"/>
        <w:left w:val="none" w:sz="0" w:space="0" w:color="auto"/>
        <w:bottom w:val="none" w:sz="0" w:space="0" w:color="auto"/>
        <w:right w:val="none" w:sz="0" w:space="0" w:color="auto"/>
      </w:divBdr>
    </w:div>
    <w:div w:id="592250031">
      <w:bodyDiv w:val="1"/>
      <w:marLeft w:val="0"/>
      <w:marRight w:val="0"/>
      <w:marTop w:val="0"/>
      <w:marBottom w:val="0"/>
      <w:divBdr>
        <w:top w:val="none" w:sz="0" w:space="0" w:color="auto"/>
        <w:left w:val="none" w:sz="0" w:space="0" w:color="auto"/>
        <w:bottom w:val="none" w:sz="0" w:space="0" w:color="auto"/>
        <w:right w:val="none" w:sz="0" w:space="0" w:color="auto"/>
      </w:divBdr>
    </w:div>
    <w:div w:id="657536374">
      <w:bodyDiv w:val="1"/>
      <w:marLeft w:val="0"/>
      <w:marRight w:val="0"/>
      <w:marTop w:val="0"/>
      <w:marBottom w:val="0"/>
      <w:divBdr>
        <w:top w:val="none" w:sz="0" w:space="0" w:color="auto"/>
        <w:left w:val="none" w:sz="0" w:space="0" w:color="auto"/>
        <w:bottom w:val="none" w:sz="0" w:space="0" w:color="auto"/>
        <w:right w:val="none" w:sz="0" w:space="0" w:color="auto"/>
      </w:divBdr>
    </w:div>
    <w:div w:id="1010254144">
      <w:bodyDiv w:val="1"/>
      <w:marLeft w:val="0"/>
      <w:marRight w:val="0"/>
      <w:marTop w:val="0"/>
      <w:marBottom w:val="0"/>
      <w:divBdr>
        <w:top w:val="none" w:sz="0" w:space="0" w:color="auto"/>
        <w:left w:val="none" w:sz="0" w:space="0" w:color="auto"/>
        <w:bottom w:val="none" w:sz="0" w:space="0" w:color="auto"/>
        <w:right w:val="none" w:sz="0" w:space="0" w:color="auto"/>
      </w:divBdr>
      <w:divsChild>
        <w:div w:id="536703152">
          <w:marLeft w:val="0"/>
          <w:marRight w:val="0"/>
          <w:marTop w:val="0"/>
          <w:marBottom w:val="0"/>
          <w:divBdr>
            <w:top w:val="none" w:sz="0" w:space="0" w:color="auto"/>
            <w:left w:val="none" w:sz="0" w:space="0" w:color="auto"/>
            <w:bottom w:val="none" w:sz="0" w:space="0" w:color="auto"/>
            <w:right w:val="none" w:sz="0" w:space="0" w:color="auto"/>
          </w:divBdr>
          <w:divsChild>
            <w:div w:id="1795513224">
              <w:marLeft w:val="0"/>
              <w:marRight w:val="0"/>
              <w:marTop w:val="0"/>
              <w:marBottom w:val="0"/>
              <w:divBdr>
                <w:top w:val="none" w:sz="0" w:space="0" w:color="auto"/>
                <w:left w:val="none" w:sz="0" w:space="0" w:color="auto"/>
                <w:bottom w:val="none" w:sz="0" w:space="0" w:color="auto"/>
                <w:right w:val="none" w:sz="0" w:space="0" w:color="auto"/>
              </w:divBdr>
              <w:divsChild>
                <w:div w:id="76279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114623">
      <w:bodyDiv w:val="1"/>
      <w:marLeft w:val="0"/>
      <w:marRight w:val="0"/>
      <w:marTop w:val="0"/>
      <w:marBottom w:val="0"/>
      <w:divBdr>
        <w:top w:val="none" w:sz="0" w:space="0" w:color="auto"/>
        <w:left w:val="none" w:sz="0" w:space="0" w:color="auto"/>
        <w:bottom w:val="none" w:sz="0" w:space="0" w:color="auto"/>
        <w:right w:val="none" w:sz="0" w:space="0" w:color="auto"/>
      </w:divBdr>
    </w:div>
    <w:div w:id="1086003492">
      <w:bodyDiv w:val="1"/>
      <w:marLeft w:val="0"/>
      <w:marRight w:val="0"/>
      <w:marTop w:val="0"/>
      <w:marBottom w:val="0"/>
      <w:divBdr>
        <w:top w:val="none" w:sz="0" w:space="0" w:color="auto"/>
        <w:left w:val="none" w:sz="0" w:space="0" w:color="auto"/>
        <w:bottom w:val="none" w:sz="0" w:space="0" w:color="auto"/>
        <w:right w:val="none" w:sz="0" w:space="0" w:color="auto"/>
      </w:divBdr>
    </w:div>
    <w:div w:id="1086540920">
      <w:bodyDiv w:val="1"/>
      <w:marLeft w:val="0"/>
      <w:marRight w:val="0"/>
      <w:marTop w:val="0"/>
      <w:marBottom w:val="0"/>
      <w:divBdr>
        <w:top w:val="none" w:sz="0" w:space="0" w:color="auto"/>
        <w:left w:val="none" w:sz="0" w:space="0" w:color="auto"/>
        <w:bottom w:val="none" w:sz="0" w:space="0" w:color="auto"/>
        <w:right w:val="none" w:sz="0" w:space="0" w:color="auto"/>
      </w:divBdr>
      <w:divsChild>
        <w:div w:id="388572391">
          <w:marLeft w:val="0"/>
          <w:marRight w:val="0"/>
          <w:marTop w:val="0"/>
          <w:marBottom w:val="0"/>
          <w:divBdr>
            <w:top w:val="none" w:sz="0" w:space="0" w:color="auto"/>
            <w:left w:val="none" w:sz="0" w:space="0" w:color="auto"/>
            <w:bottom w:val="none" w:sz="0" w:space="0" w:color="auto"/>
            <w:right w:val="none" w:sz="0" w:space="0" w:color="auto"/>
          </w:divBdr>
          <w:divsChild>
            <w:div w:id="1876847180">
              <w:marLeft w:val="0"/>
              <w:marRight w:val="0"/>
              <w:marTop w:val="0"/>
              <w:marBottom w:val="0"/>
              <w:divBdr>
                <w:top w:val="none" w:sz="0" w:space="0" w:color="auto"/>
                <w:left w:val="none" w:sz="0" w:space="0" w:color="auto"/>
                <w:bottom w:val="none" w:sz="0" w:space="0" w:color="auto"/>
                <w:right w:val="none" w:sz="0" w:space="0" w:color="auto"/>
              </w:divBdr>
              <w:divsChild>
                <w:div w:id="1208029965">
                  <w:marLeft w:val="0"/>
                  <w:marRight w:val="0"/>
                  <w:marTop w:val="0"/>
                  <w:marBottom w:val="0"/>
                  <w:divBdr>
                    <w:top w:val="none" w:sz="0" w:space="0" w:color="auto"/>
                    <w:left w:val="none" w:sz="0" w:space="0" w:color="auto"/>
                    <w:bottom w:val="none" w:sz="0" w:space="0" w:color="auto"/>
                    <w:right w:val="none" w:sz="0" w:space="0" w:color="auto"/>
                  </w:divBdr>
                  <w:divsChild>
                    <w:div w:id="1067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686040">
      <w:bodyDiv w:val="1"/>
      <w:marLeft w:val="0"/>
      <w:marRight w:val="0"/>
      <w:marTop w:val="0"/>
      <w:marBottom w:val="0"/>
      <w:divBdr>
        <w:top w:val="none" w:sz="0" w:space="0" w:color="auto"/>
        <w:left w:val="none" w:sz="0" w:space="0" w:color="auto"/>
        <w:bottom w:val="none" w:sz="0" w:space="0" w:color="auto"/>
        <w:right w:val="none" w:sz="0" w:space="0" w:color="auto"/>
      </w:divBdr>
    </w:div>
    <w:div w:id="1148597600">
      <w:bodyDiv w:val="1"/>
      <w:marLeft w:val="0"/>
      <w:marRight w:val="0"/>
      <w:marTop w:val="0"/>
      <w:marBottom w:val="0"/>
      <w:divBdr>
        <w:top w:val="none" w:sz="0" w:space="0" w:color="auto"/>
        <w:left w:val="none" w:sz="0" w:space="0" w:color="auto"/>
        <w:bottom w:val="none" w:sz="0" w:space="0" w:color="auto"/>
        <w:right w:val="none" w:sz="0" w:space="0" w:color="auto"/>
      </w:divBdr>
    </w:div>
    <w:div w:id="1183397949">
      <w:bodyDiv w:val="1"/>
      <w:marLeft w:val="0"/>
      <w:marRight w:val="0"/>
      <w:marTop w:val="0"/>
      <w:marBottom w:val="0"/>
      <w:divBdr>
        <w:top w:val="none" w:sz="0" w:space="0" w:color="auto"/>
        <w:left w:val="none" w:sz="0" w:space="0" w:color="auto"/>
        <w:bottom w:val="none" w:sz="0" w:space="0" w:color="auto"/>
        <w:right w:val="none" w:sz="0" w:space="0" w:color="auto"/>
      </w:divBdr>
    </w:div>
    <w:div w:id="1305312055">
      <w:bodyDiv w:val="1"/>
      <w:marLeft w:val="0"/>
      <w:marRight w:val="0"/>
      <w:marTop w:val="0"/>
      <w:marBottom w:val="0"/>
      <w:divBdr>
        <w:top w:val="none" w:sz="0" w:space="0" w:color="auto"/>
        <w:left w:val="none" w:sz="0" w:space="0" w:color="auto"/>
        <w:bottom w:val="none" w:sz="0" w:space="0" w:color="auto"/>
        <w:right w:val="none" w:sz="0" w:space="0" w:color="auto"/>
      </w:divBdr>
      <w:divsChild>
        <w:div w:id="1033458430">
          <w:marLeft w:val="0"/>
          <w:marRight w:val="0"/>
          <w:marTop w:val="0"/>
          <w:marBottom w:val="0"/>
          <w:divBdr>
            <w:top w:val="none" w:sz="0" w:space="0" w:color="auto"/>
            <w:left w:val="none" w:sz="0" w:space="0" w:color="auto"/>
            <w:bottom w:val="none" w:sz="0" w:space="0" w:color="auto"/>
            <w:right w:val="none" w:sz="0" w:space="0" w:color="auto"/>
          </w:divBdr>
        </w:div>
        <w:div w:id="1832600611">
          <w:marLeft w:val="0"/>
          <w:marRight w:val="0"/>
          <w:marTop w:val="0"/>
          <w:marBottom w:val="0"/>
          <w:divBdr>
            <w:top w:val="none" w:sz="0" w:space="0" w:color="auto"/>
            <w:left w:val="none" w:sz="0" w:space="0" w:color="auto"/>
            <w:bottom w:val="none" w:sz="0" w:space="0" w:color="auto"/>
            <w:right w:val="none" w:sz="0" w:space="0" w:color="auto"/>
          </w:divBdr>
        </w:div>
        <w:div w:id="521362516">
          <w:marLeft w:val="0"/>
          <w:marRight w:val="0"/>
          <w:marTop w:val="0"/>
          <w:marBottom w:val="0"/>
          <w:divBdr>
            <w:top w:val="none" w:sz="0" w:space="0" w:color="auto"/>
            <w:left w:val="none" w:sz="0" w:space="0" w:color="auto"/>
            <w:bottom w:val="none" w:sz="0" w:space="0" w:color="auto"/>
            <w:right w:val="none" w:sz="0" w:space="0" w:color="auto"/>
          </w:divBdr>
        </w:div>
        <w:div w:id="364796946">
          <w:marLeft w:val="0"/>
          <w:marRight w:val="0"/>
          <w:marTop w:val="0"/>
          <w:marBottom w:val="0"/>
          <w:divBdr>
            <w:top w:val="none" w:sz="0" w:space="0" w:color="auto"/>
            <w:left w:val="none" w:sz="0" w:space="0" w:color="auto"/>
            <w:bottom w:val="none" w:sz="0" w:space="0" w:color="auto"/>
            <w:right w:val="none" w:sz="0" w:space="0" w:color="auto"/>
          </w:divBdr>
        </w:div>
      </w:divsChild>
    </w:div>
    <w:div w:id="1345403929">
      <w:bodyDiv w:val="1"/>
      <w:marLeft w:val="0"/>
      <w:marRight w:val="0"/>
      <w:marTop w:val="0"/>
      <w:marBottom w:val="0"/>
      <w:divBdr>
        <w:top w:val="none" w:sz="0" w:space="0" w:color="auto"/>
        <w:left w:val="none" w:sz="0" w:space="0" w:color="auto"/>
        <w:bottom w:val="none" w:sz="0" w:space="0" w:color="auto"/>
        <w:right w:val="none" w:sz="0" w:space="0" w:color="auto"/>
      </w:divBdr>
    </w:div>
    <w:div w:id="1440103109">
      <w:bodyDiv w:val="1"/>
      <w:marLeft w:val="0"/>
      <w:marRight w:val="0"/>
      <w:marTop w:val="0"/>
      <w:marBottom w:val="0"/>
      <w:divBdr>
        <w:top w:val="none" w:sz="0" w:space="0" w:color="auto"/>
        <w:left w:val="none" w:sz="0" w:space="0" w:color="auto"/>
        <w:bottom w:val="none" w:sz="0" w:space="0" w:color="auto"/>
        <w:right w:val="none" w:sz="0" w:space="0" w:color="auto"/>
      </w:divBdr>
    </w:div>
    <w:div w:id="1492521368">
      <w:bodyDiv w:val="1"/>
      <w:marLeft w:val="0"/>
      <w:marRight w:val="0"/>
      <w:marTop w:val="0"/>
      <w:marBottom w:val="0"/>
      <w:divBdr>
        <w:top w:val="none" w:sz="0" w:space="0" w:color="auto"/>
        <w:left w:val="none" w:sz="0" w:space="0" w:color="auto"/>
        <w:bottom w:val="none" w:sz="0" w:space="0" w:color="auto"/>
        <w:right w:val="none" w:sz="0" w:space="0" w:color="auto"/>
      </w:divBdr>
      <w:divsChild>
        <w:div w:id="1266039634">
          <w:marLeft w:val="0"/>
          <w:marRight w:val="0"/>
          <w:marTop w:val="0"/>
          <w:marBottom w:val="0"/>
          <w:divBdr>
            <w:top w:val="none" w:sz="0" w:space="0" w:color="auto"/>
            <w:left w:val="none" w:sz="0" w:space="0" w:color="auto"/>
            <w:bottom w:val="none" w:sz="0" w:space="0" w:color="auto"/>
            <w:right w:val="none" w:sz="0" w:space="0" w:color="auto"/>
          </w:divBdr>
          <w:divsChild>
            <w:div w:id="941953991">
              <w:marLeft w:val="0"/>
              <w:marRight w:val="0"/>
              <w:marTop w:val="0"/>
              <w:marBottom w:val="0"/>
              <w:divBdr>
                <w:top w:val="none" w:sz="0" w:space="0" w:color="auto"/>
                <w:left w:val="none" w:sz="0" w:space="0" w:color="auto"/>
                <w:bottom w:val="none" w:sz="0" w:space="0" w:color="auto"/>
                <w:right w:val="none" w:sz="0" w:space="0" w:color="auto"/>
              </w:divBdr>
              <w:divsChild>
                <w:div w:id="161462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159070">
      <w:bodyDiv w:val="1"/>
      <w:marLeft w:val="0"/>
      <w:marRight w:val="0"/>
      <w:marTop w:val="0"/>
      <w:marBottom w:val="0"/>
      <w:divBdr>
        <w:top w:val="none" w:sz="0" w:space="0" w:color="auto"/>
        <w:left w:val="none" w:sz="0" w:space="0" w:color="auto"/>
        <w:bottom w:val="none" w:sz="0" w:space="0" w:color="auto"/>
        <w:right w:val="none" w:sz="0" w:space="0" w:color="auto"/>
      </w:divBdr>
      <w:divsChild>
        <w:div w:id="457841785">
          <w:marLeft w:val="0"/>
          <w:marRight w:val="0"/>
          <w:marTop w:val="0"/>
          <w:marBottom w:val="0"/>
          <w:divBdr>
            <w:top w:val="none" w:sz="0" w:space="0" w:color="auto"/>
            <w:left w:val="none" w:sz="0" w:space="0" w:color="auto"/>
            <w:bottom w:val="none" w:sz="0" w:space="0" w:color="auto"/>
            <w:right w:val="none" w:sz="0" w:space="0" w:color="auto"/>
          </w:divBdr>
          <w:divsChild>
            <w:div w:id="291667564">
              <w:marLeft w:val="0"/>
              <w:marRight w:val="0"/>
              <w:marTop w:val="0"/>
              <w:marBottom w:val="0"/>
              <w:divBdr>
                <w:top w:val="none" w:sz="0" w:space="0" w:color="auto"/>
                <w:left w:val="none" w:sz="0" w:space="0" w:color="auto"/>
                <w:bottom w:val="none" w:sz="0" w:space="0" w:color="auto"/>
                <w:right w:val="none" w:sz="0" w:space="0" w:color="auto"/>
              </w:divBdr>
              <w:divsChild>
                <w:div w:id="145806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348477">
      <w:bodyDiv w:val="1"/>
      <w:marLeft w:val="0"/>
      <w:marRight w:val="0"/>
      <w:marTop w:val="0"/>
      <w:marBottom w:val="0"/>
      <w:divBdr>
        <w:top w:val="none" w:sz="0" w:space="0" w:color="auto"/>
        <w:left w:val="none" w:sz="0" w:space="0" w:color="auto"/>
        <w:bottom w:val="none" w:sz="0" w:space="0" w:color="auto"/>
        <w:right w:val="none" w:sz="0" w:space="0" w:color="auto"/>
      </w:divBdr>
      <w:divsChild>
        <w:div w:id="751009263">
          <w:marLeft w:val="0"/>
          <w:marRight w:val="0"/>
          <w:marTop w:val="0"/>
          <w:marBottom w:val="0"/>
          <w:divBdr>
            <w:top w:val="none" w:sz="0" w:space="0" w:color="auto"/>
            <w:left w:val="none" w:sz="0" w:space="0" w:color="auto"/>
            <w:bottom w:val="none" w:sz="0" w:space="0" w:color="auto"/>
            <w:right w:val="none" w:sz="0" w:space="0" w:color="auto"/>
          </w:divBdr>
          <w:divsChild>
            <w:div w:id="582497855">
              <w:marLeft w:val="0"/>
              <w:marRight w:val="0"/>
              <w:marTop w:val="0"/>
              <w:marBottom w:val="0"/>
              <w:divBdr>
                <w:top w:val="none" w:sz="0" w:space="0" w:color="auto"/>
                <w:left w:val="none" w:sz="0" w:space="0" w:color="auto"/>
                <w:bottom w:val="none" w:sz="0" w:space="0" w:color="auto"/>
                <w:right w:val="none" w:sz="0" w:space="0" w:color="auto"/>
              </w:divBdr>
              <w:divsChild>
                <w:div w:id="82123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212256">
      <w:bodyDiv w:val="1"/>
      <w:marLeft w:val="0"/>
      <w:marRight w:val="0"/>
      <w:marTop w:val="0"/>
      <w:marBottom w:val="0"/>
      <w:divBdr>
        <w:top w:val="none" w:sz="0" w:space="0" w:color="auto"/>
        <w:left w:val="none" w:sz="0" w:space="0" w:color="auto"/>
        <w:bottom w:val="none" w:sz="0" w:space="0" w:color="auto"/>
        <w:right w:val="none" w:sz="0" w:space="0" w:color="auto"/>
      </w:divBdr>
    </w:div>
    <w:div w:id="1713922256">
      <w:bodyDiv w:val="1"/>
      <w:marLeft w:val="0"/>
      <w:marRight w:val="0"/>
      <w:marTop w:val="0"/>
      <w:marBottom w:val="0"/>
      <w:divBdr>
        <w:top w:val="none" w:sz="0" w:space="0" w:color="auto"/>
        <w:left w:val="none" w:sz="0" w:space="0" w:color="auto"/>
        <w:bottom w:val="none" w:sz="0" w:space="0" w:color="auto"/>
        <w:right w:val="none" w:sz="0" w:space="0" w:color="auto"/>
      </w:divBdr>
      <w:divsChild>
        <w:div w:id="521864418">
          <w:marLeft w:val="0"/>
          <w:marRight w:val="0"/>
          <w:marTop w:val="0"/>
          <w:marBottom w:val="0"/>
          <w:divBdr>
            <w:top w:val="none" w:sz="0" w:space="0" w:color="auto"/>
            <w:left w:val="none" w:sz="0" w:space="0" w:color="auto"/>
            <w:bottom w:val="none" w:sz="0" w:space="0" w:color="auto"/>
            <w:right w:val="none" w:sz="0" w:space="0" w:color="auto"/>
          </w:divBdr>
          <w:divsChild>
            <w:div w:id="750352300">
              <w:marLeft w:val="0"/>
              <w:marRight w:val="0"/>
              <w:marTop w:val="0"/>
              <w:marBottom w:val="0"/>
              <w:divBdr>
                <w:top w:val="none" w:sz="0" w:space="0" w:color="auto"/>
                <w:left w:val="none" w:sz="0" w:space="0" w:color="auto"/>
                <w:bottom w:val="none" w:sz="0" w:space="0" w:color="auto"/>
                <w:right w:val="none" w:sz="0" w:space="0" w:color="auto"/>
              </w:divBdr>
              <w:divsChild>
                <w:div w:id="122455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973671">
      <w:bodyDiv w:val="1"/>
      <w:marLeft w:val="0"/>
      <w:marRight w:val="0"/>
      <w:marTop w:val="0"/>
      <w:marBottom w:val="0"/>
      <w:divBdr>
        <w:top w:val="none" w:sz="0" w:space="0" w:color="auto"/>
        <w:left w:val="none" w:sz="0" w:space="0" w:color="auto"/>
        <w:bottom w:val="none" w:sz="0" w:space="0" w:color="auto"/>
        <w:right w:val="none" w:sz="0" w:space="0" w:color="auto"/>
      </w:divBdr>
      <w:divsChild>
        <w:div w:id="1443912109">
          <w:marLeft w:val="0"/>
          <w:marRight w:val="0"/>
          <w:marTop w:val="0"/>
          <w:marBottom w:val="0"/>
          <w:divBdr>
            <w:top w:val="none" w:sz="0" w:space="0" w:color="auto"/>
            <w:left w:val="none" w:sz="0" w:space="0" w:color="auto"/>
            <w:bottom w:val="none" w:sz="0" w:space="0" w:color="auto"/>
            <w:right w:val="none" w:sz="0" w:space="0" w:color="auto"/>
          </w:divBdr>
          <w:divsChild>
            <w:div w:id="1644627106">
              <w:marLeft w:val="0"/>
              <w:marRight w:val="0"/>
              <w:marTop w:val="0"/>
              <w:marBottom w:val="0"/>
              <w:divBdr>
                <w:top w:val="none" w:sz="0" w:space="0" w:color="auto"/>
                <w:left w:val="none" w:sz="0" w:space="0" w:color="auto"/>
                <w:bottom w:val="none" w:sz="0" w:space="0" w:color="auto"/>
                <w:right w:val="none" w:sz="0" w:space="0" w:color="auto"/>
              </w:divBdr>
              <w:divsChild>
                <w:div w:id="42357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323977">
      <w:bodyDiv w:val="1"/>
      <w:marLeft w:val="0"/>
      <w:marRight w:val="0"/>
      <w:marTop w:val="0"/>
      <w:marBottom w:val="0"/>
      <w:divBdr>
        <w:top w:val="none" w:sz="0" w:space="0" w:color="auto"/>
        <w:left w:val="none" w:sz="0" w:space="0" w:color="auto"/>
        <w:bottom w:val="none" w:sz="0" w:space="0" w:color="auto"/>
        <w:right w:val="none" w:sz="0" w:space="0" w:color="auto"/>
      </w:divBdr>
      <w:divsChild>
        <w:div w:id="1346833685">
          <w:marLeft w:val="0"/>
          <w:marRight w:val="0"/>
          <w:marTop w:val="0"/>
          <w:marBottom w:val="0"/>
          <w:divBdr>
            <w:top w:val="none" w:sz="0" w:space="0" w:color="auto"/>
            <w:left w:val="none" w:sz="0" w:space="0" w:color="auto"/>
            <w:bottom w:val="none" w:sz="0" w:space="0" w:color="auto"/>
            <w:right w:val="none" w:sz="0" w:space="0" w:color="auto"/>
          </w:divBdr>
          <w:divsChild>
            <w:div w:id="278802377">
              <w:marLeft w:val="0"/>
              <w:marRight w:val="0"/>
              <w:marTop w:val="0"/>
              <w:marBottom w:val="0"/>
              <w:divBdr>
                <w:top w:val="none" w:sz="0" w:space="0" w:color="auto"/>
                <w:left w:val="none" w:sz="0" w:space="0" w:color="auto"/>
                <w:bottom w:val="none" w:sz="0" w:space="0" w:color="auto"/>
                <w:right w:val="none" w:sz="0" w:space="0" w:color="auto"/>
              </w:divBdr>
              <w:divsChild>
                <w:div w:id="15984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096132">
      <w:bodyDiv w:val="1"/>
      <w:marLeft w:val="0"/>
      <w:marRight w:val="0"/>
      <w:marTop w:val="0"/>
      <w:marBottom w:val="0"/>
      <w:divBdr>
        <w:top w:val="none" w:sz="0" w:space="0" w:color="auto"/>
        <w:left w:val="none" w:sz="0" w:space="0" w:color="auto"/>
        <w:bottom w:val="none" w:sz="0" w:space="0" w:color="auto"/>
        <w:right w:val="none" w:sz="0" w:space="0" w:color="auto"/>
      </w:divBdr>
      <w:divsChild>
        <w:div w:id="812065387">
          <w:marLeft w:val="0"/>
          <w:marRight w:val="0"/>
          <w:marTop w:val="0"/>
          <w:marBottom w:val="0"/>
          <w:divBdr>
            <w:top w:val="none" w:sz="0" w:space="0" w:color="auto"/>
            <w:left w:val="none" w:sz="0" w:space="0" w:color="auto"/>
            <w:bottom w:val="none" w:sz="0" w:space="0" w:color="auto"/>
            <w:right w:val="none" w:sz="0" w:space="0" w:color="auto"/>
          </w:divBdr>
          <w:divsChild>
            <w:div w:id="645741446">
              <w:marLeft w:val="0"/>
              <w:marRight w:val="0"/>
              <w:marTop w:val="0"/>
              <w:marBottom w:val="0"/>
              <w:divBdr>
                <w:top w:val="none" w:sz="0" w:space="0" w:color="auto"/>
                <w:left w:val="none" w:sz="0" w:space="0" w:color="auto"/>
                <w:bottom w:val="none" w:sz="0" w:space="0" w:color="auto"/>
                <w:right w:val="none" w:sz="0" w:space="0" w:color="auto"/>
              </w:divBdr>
              <w:divsChild>
                <w:div w:id="696153724">
                  <w:marLeft w:val="0"/>
                  <w:marRight w:val="0"/>
                  <w:marTop w:val="0"/>
                  <w:marBottom w:val="0"/>
                  <w:divBdr>
                    <w:top w:val="none" w:sz="0" w:space="0" w:color="auto"/>
                    <w:left w:val="none" w:sz="0" w:space="0" w:color="auto"/>
                    <w:bottom w:val="none" w:sz="0" w:space="0" w:color="auto"/>
                    <w:right w:val="none" w:sz="0" w:space="0" w:color="auto"/>
                  </w:divBdr>
                  <w:divsChild>
                    <w:div w:id="163486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51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226</Words>
  <Characters>1289</Characters>
  <Application>Microsoft Office Word</Application>
  <DocSecurity>0</DocSecurity>
  <Lines>10</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buarque de hollanda</dc:creator>
  <cp:keywords/>
  <dc:description/>
  <cp:lastModifiedBy>Carlos Milani</cp:lastModifiedBy>
  <cp:revision>4</cp:revision>
  <dcterms:created xsi:type="dcterms:W3CDTF">2024-01-01T17:49:00Z</dcterms:created>
  <dcterms:modified xsi:type="dcterms:W3CDTF">2024-01-01T17:54:00Z</dcterms:modified>
</cp:coreProperties>
</file>